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5AEC" w:rsidRDefault="00D85894" w:rsidP="00D85894">
      <w:pPr>
        <w:pStyle w:val="Corpsdetexte"/>
        <w:tabs>
          <w:tab w:val="left" w:pos="839"/>
        </w:tabs>
        <w:rPr>
          <w:rFonts w:ascii="Times New Roman"/>
        </w:rPr>
      </w:pPr>
      <w:bookmarkStart w:id="0" w:name="_GoBack"/>
      <w:bookmarkEnd w:id="0"/>
      <w:r>
        <w:rPr>
          <w:noProof/>
          <w:lang w:eastAsia="fr-FR"/>
        </w:rPr>
        <w:drawing>
          <wp:anchor distT="0" distB="0" distL="114300" distR="114300" simplePos="0" relativeHeight="487601664" behindDoc="1" locked="0" layoutInCell="1" allowOverlap="1" wp14:anchorId="369DA12C" wp14:editId="583CDFFD">
            <wp:simplePos x="0" y="0"/>
            <wp:positionH relativeFrom="page">
              <wp:align>left</wp:align>
            </wp:positionH>
            <wp:positionV relativeFrom="paragraph">
              <wp:posOffset>-677324</wp:posOffset>
            </wp:positionV>
            <wp:extent cx="7554379" cy="10680192"/>
            <wp:effectExtent l="0" t="0" r="0" b="0"/>
            <wp:wrapNone/>
            <wp:docPr id="37" name="Imag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asesLettreA4_Minarm_anciens_comb.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7554379" cy="10680192"/>
                    </a:xfrm>
                    <a:prstGeom prst="rect">
                      <a:avLst/>
                    </a:prstGeom>
                  </pic:spPr>
                </pic:pic>
              </a:graphicData>
            </a:graphic>
            <wp14:sizeRelH relativeFrom="margin">
              <wp14:pctWidth>0</wp14:pctWidth>
            </wp14:sizeRelH>
            <wp14:sizeRelV relativeFrom="margin">
              <wp14:pctHeight>0</wp14:pctHeight>
            </wp14:sizeRelV>
          </wp:anchor>
        </w:drawing>
      </w:r>
      <w:r>
        <w:rPr>
          <w:rFonts w:ascii="Times New Roman"/>
        </w:rPr>
        <w:tab/>
      </w:r>
    </w:p>
    <w:p w:rsidR="00D75AEC" w:rsidRDefault="00D75AEC" w:rsidP="00D85894">
      <w:pPr>
        <w:pStyle w:val="Corpsdetexte"/>
        <w:spacing w:before="2"/>
        <w:ind w:firstLine="720"/>
        <w:rPr>
          <w:rFonts w:ascii="Times New Roman"/>
          <w:sz w:val="24"/>
        </w:rPr>
      </w:pPr>
    </w:p>
    <w:p w:rsidR="00D75AEC" w:rsidRDefault="00D75AEC">
      <w:pPr>
        <w:pStyle w:val="Corpsdetexte"/>
        <w:rPr>
          <w:rFonts w:ascii="Marianne Medium"/>
        </w:rPr>
      </w:pPr>
    </w:p>
    <w:p w:rsidR="00D75AEC" w:rsidRDefault="00D75AEC">
      <w:pPr>
        <w:pStyle w:val="Corpsdetexte"/>
        <w:rPr>
          <w:rFonts w:ascii="Marianne Medium"/>
        </w:rPr>
      </w:pPr>
    </w:p>
    <w:p w:rsidR="00D75AEC" w:rsidRDefault="00D75AEC">
      <w:pPr>
        <w:pStyle w:val="Corpsdetexte"/>
        <w:rPr>
          <w:rFonts w:ascii="Marianne Medium"/>
        </w:rPr>
      </w:pPr>
    </w:p>
    <w:p w:rsidR="00D75AEC" w:rsidRDefault="00D75AEC">
      <w:pPr>
        <w:pStyle w:val="Corpsdetexte"/>
        <w:rPr>
          <w:rFonts w:ascii="Marianne Medium"/>
        </w:rPr>
      </w:pPr>
    </w:p>
    <w:p w:rsidR="00D75AEC" w:rsidRDefault="00D75AEC">
      <w:pPr>
        <w:pStyle w:val="Corpsdetexte"/>
        <w:rPr>
          <w:rFonts w:ascii="Marianne Medium"/>
        </w:rPr>
      </w:pPr>
    </w:p>
    <w:p w:rsidR="00D75AEC" w:rsidRDefault="00D75AEC">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D75AEC">
        <w:trPr>
          <w:trHeight w:val="914"/>
        </w:trPr>
        <w:tc>
          <w:tcPr>
            <w:tcW w:w="7973" w:type="dxa"/>
            <w:shd w:val="clear" w:color="auto" w:fill="3557A1"/>
          </w:tcPr>
          <w:p w:rsidR="00D75AEC" w:rsidRDefault="00F67F0C">
            <w:pPr>
              <w:pStyle w:val="TableParagraph"/>
              <w:spacing w:before="9" w:line="390" w:lineRule="atLeast"/>
              <w:ind w:left="2690" w:right="974" w:firstLine="926"/>
              <w:rPr>
                <w:b/>
                <w:sz w:val="12"/>
              </w:rPr>
            </w:pPr>
            <w:r>
              <w:rPr>
                <w:b/>
                <w:color w:val="FFFFFF"/>
                <w:sz w:val="20"/>
              </w:rPr>
              <w:t xml:space="preserve">MARCHES PUBLICS </w:t>
            </w:r>
            <w:r w:rsidR="002B703E">
              <w:rPr>
                <w:b/>
                <w:color w:val="FFFFFF"/>
                <w:sz w:val="20"/>
              </w:rPr>
              <w:t>DECLARATION</w:t>
            </w:r>
            <w:r w:rsidR="002B703E">
              <w:rPr>
                <w:b/>
                <w:color w:val="FFFFFF"/>
                <w:spacing w:val="-14"/>
                <w:sz w:val="20"/>
              </w:rPr>
              <w:t xml:space="preserve"> </w:t>
            </w:r>
            <w:r w:rsidR="002B703E">
              <w:rPr>
                <w:b/>
                <w:color w:val="FFFFFF"/>
                <w:sz w:val="20"/>
              </w:rPr>
              <w:t>DE</w:t>
            </w:r>
            <w:r w:rsidR="002B703E">
              <w:rPr>
                <w:b/>
                <w:color w:val="FFFFFF"/>
                <w:spacing w:val="-13"/>
                <w:sz w:val="20"/>
              </w:rPr>
              <w:t xml:space="preserve"> </w:t>
            </w:r>
            <w:r w:rsidR="002B703E">
              <w:rPr>
                <w:b/>
                <w:color w:val="FFFFFF"/>
                <w:sz w:val="20"/>
              </w:rPr>
              <w:t>SOUS-TRAITANCE</w:t>
            </w:r>
            <w:hyperlink w:anchor="_bookmark0" w:history="1">
              <w:r w:rsidR="002B703E">
                <w:rPr>
                  <w:b/>
                  <w:color w:val="FFFFFF"/>
                  <w:position w:val="7"/>
                  <w:sz w:val="12"/>
                </w:rPr>
                <w:t>2</w:t>
              </w:r>
            </w:hyperlink>
          </w:p>
        </w:tc>
        <w:tc>
          <w:tcPr>
            <w:tcW w:w="2304" w:type="dxa"/>
            <w:shd w:val="clear" w:color="auto" w:fill="3557A1"/>
          </w:tcPr>
          <w:p w:rsidR="00D75AEC" w:rsidRDefault="002B703E">
            <w:pPr>
              <w:pStyle w:val="TableParagraph"/>
              <w:spacing w:line="277" w:lineRule="exact"/>
              <w:ind w:left="1521"/>
              <w:rPr>
                <w:b/>
                <w:sz w:val="20"/>
              </w:rPr>
            </w:pPr>
            <w:r>
              <w:rPr>
                <w:b/>
                <w:color w:val="FFFFFF"/>
                <w:spacing w:val="-5"/>
                <w:sz w:val="20"/>
              </w:rPr>
              <w:t>DC4</w:t>
            </w:r>
          </w:p>
        </w:tc>
      </w:tr>
    </w:tbl>
    <w:p w:rsidR="00D75AEC" w:rsidRDefault="00D75AEC">
      <w:pPr>
        <w:pStyle w:val="Corpsdetexte"/>
        <w:spacing w:before="8"/>
        <w:rPr>
          <w:rFonts w:ascii="Marianne Medium"/>
          <w:sz w:val="22"/>
        </w:rPr>
      </w:pPr>
    </w:p>
    <w:p w:rsidR="00D75AEC" w:rsidRDefault="002B703E">
      <w:pPr>
        <w:spacing w:before="100"/>
        <w:ind w:left="332" w:right="708"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rsidR="00D75AEC" w:rsidRDefault="00D75AEC">
      <w:pPr>
        <w:pStyle w:val="Corpsdetexte"/>
        <w:rPr>
          <w:b/>
          <w:sz w:val="18"/>
        </w:rPr>
      </w:pPr>
    </w:p>
    <w:p w:rsidR="00D75AEC" w:rsidRDefault="002B703E">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8">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9">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rsidR="00D75AEC" w:rsidRDefault="00D030CB">
      <w:pPr>
        <w:spacing w:line="249" w:lineRule="exact"/>
        <w:ind w:left="332"/>
        <w:jc w:val="both"/>
        <w:rPr>
          <w:b/>
          <w:sz w:val="18"/>
        </w:rPr>
      </w:pPr>
      <w:hyperlink r:id="rId10">
        <w:r w:rsidR="002B703E">
          <w:rPr>
            <w:b/>
            <w:color w:val="0000FF"/>
            <w:sz w:val="18"/>
            <w:u w:val="single" w:color="0000FF"/>
          </w:rPr>
          <w:t>R.</w:t>
        </w:r>
        <w:r w:rsidR="002B703E">
          <w:rPr>
            <w:b/>
            <w:color w:val="0000FF"/>
            <w:spacing w:val="-3"/>
            <w:sz w:val="18"/>
            <w:u w:val="single" w:color="0000FF"/>
          </w:rPr>
          <w:t xml:space="preserve"> </w:t>
        </w:r>
        <w:r w:rsidR="002B703E">
          <w:rPr>
            <w:b/>
            <w:color w:val="0000FF"/>
            <w:sz w:val="18"/>
            <w:u w:val="single" w:color="0000FF"/>
          </w:rPr>
          <w:t>2162-6</w:t>
        </w:r>
        <w:r w:rsidR="002B703E">
          <w:rPr>
            <w:b/>
            <w:sz w:val="18"/>
          </w:rPr>
          <w:t>,</w:t>
        </w:r>
      </w:hyperlink>
      <w:r w:rsidR="002B703E">
        <w:rPr>
          <w:b/>
          <w:spacing w:val="33"/>
          <w:sz w:val="18"/>
        </w:rPr>
        <w:t xml:space="preserve"> </w:t>
      </w:r>
      <w:hyperlink r:id="rId11">
        <w:r w:rsidR="002B703E">
          <w:rPr>
            <w:b/>
            <w:color w:val="0000FF"/>
            <w:sz w:val="18"/>
            <w:u w:val="single" w:color="0000FF"/>
          </w:rPr>
          <w:t>R. 2162-7</w:t>
        </w:r>
        <w:r w:rsidR="002B703E">
          <w:rPr>
            <w:b/>
            <w:color w:val="0000FF"/>
            <w:spacing w:val="33"/>
            <w:sz w:val="18"/>
            <w:u w:val="single" w:color="0000FF"/>
          </w:rPr>
          <w:t xml:space="preserve"> </w:t>
        </w:r>
        <w:r w:rsidR="002B703E">
          <w:rPr>
            <w:b/>
            <w:color w:val="0000FF"/>
            <w:sz w:val="18"/>
            <w:u w:val="single" w:color="0000FF"/>
          </w:rPr>
          <w:t>à</w:t>
        </w:r>
        <w:r w:rsidR="002B703E">
          <w:rPr>
            <w:b/>
            <w:color w:val="0000FF"/>
            <w:spacing w:val="-1"/>
            <w:sz w:val="18"/>
            <w:u w:val="single" w:color="0000FF"/>
          </w:rPr>
          <w:t xml:space="preserve"> </w:t>
        </w:r>
        <w:r w:rsidR="002B703E">
          <w:rPr>
            <w:b/>
            <w:color w:val="0000FF"/>
            <w:sz w:val="18"/>
            <w:u w:val="single" w:color="0000FF"/>
          </w:rPr>
          <w:t>R.</w:t>
        </w:r>
        <w:r w:rsidR="002B703E">
          <w:rPr>
            <w:b/>
            <w:color w:val="0000FF"/>
            <w:spacing w:val="-3"/>
            <w:sz w:val="18"/>
            <w:u w:val="single" w:color="0000FF"/>
          </w:rPr>
          <w:t xml:space="preserve"> </w:t>
        </w:r>
        <w:r w:rsidR="002B703E">
          <w:rPr>
            <w:b/>
            <w:color w:val="0000FF"/>
            <w:sz w:val="18"/>
            <w:u w:val="single" w:color="0000FF"/>
          </w:rPr>
          <w:t>2162-12</w:t>
        </w:r>
        <w:r w:rsidR="002B703E">
          <w:rPr>
            <w:b/>
            <w:sz w:val="18"/>
          </w:rPr>
          <w:t>,</w:t>
        </w:r>
      </w:hyperlink>
      <w:r w:rsidR="002B703E">
        <w:rPr>
          <w:b/>
          <w:spacing w:val="33"/>
          <w:sz w:val="18"/>
        </w:rPr>
        <w:t xml:space="preserve"> </w:t>
      </w:r>
      <w:hyperlink r:id="rId12">
        <w:r w:rsidR="002B703E">
          <w:rPr>
            <w:b/>
            <w:color w:val="0000FF"/>
            <w:sz w:val="18"/>
            <w:u w:val="single" w:color="0000FF"/>
          </w:rPr>
          <w:t>R.</w:t>
        </w:r>
        <w:r w:rsidR="002B703E">
          <w:rPr>
            <w:b/>
            <w:color w:val="0000FF"/>
            <w:spacing w:val="-3"/>
            <w:sz w:val="18"/>
            <w:u w:val="single" w:color="0000FF"/>
          </w:rPr>
          <w:t xml:space="preserve"> </w:t>
        </w:r>
        <w:r w:rsidR="002B703E">
          <w:rPr>
            <w:b/>
            <w:color w:val="0000FF"/>
            <w:sz w:val="18"/>
            <w:u w:val="single" w:color="0000FF"/>
          </w:rPr>
          <w:t>2162-13</w:t>
        </w:r>
        <w:r w:rsidR="002B703E">
          <w:rPr>
            <w:b/>
            <w:color w:val="0000FF"/>
            <w:spacing w:val="33"/>
            <w:sz w:val="18"/>
            <w:u w:val="single" w:color="0000FF"/>
          </w:rPr>
          <w:t xml:space="preserve"> </w:t>
        </w:r>
        <w:r w:rsidR="002B703E">
          <w:rPr>
            <w:b/>
            <w:color w:val="0000FF"/>
            <w:sz w:val="18"/>
            <w:u w:val="single" w:color="0000FF"/>
          </w:rPr>
          <w:t>à</w:t>
        </w:r>
        <w:r w:rsidR="002B703E">
          <w:rPr>
            <w:b/>
            <w:color w:val="0000FF"/>
            <w:spacing w:val="-1"/>
            <w:sz w:val="18"/>
            <w:u w:val="single" w:color="0000FF"/>
          </w:rPr>
          <w:t xml:space="preserve"> </w:t>
        </w:r>
        <w:r w:rsidR="002B703E">
          <w:rPr>
            <w:b/>
            <w:color w:val="0000FF"/>
            <w:sz w:val="18"/>
            <w:u w:val="single" w:color="0000FF"/>
          </w:rPr>
          <w:t>R.</w:t>
        </w:r>
        <w:r w:rsidR="002B703E">
          <w:rPr>
            <w:b/>
            <w:color w:val="0000FF"/>
            <w:spacing w:val="-2"/>
            <w:sz w:val="18"/>
            <w:u w:val="single" w:color="0000FF"/>
          </w:rPr>
          <w:t xml:space="preserve"> </w:t>
        </w:r>
        <w:r w:rsidR="002B703E">
          <w:rPr>
            <w:b/>
            <w:color w:val="0000FF"/>
            <w:sz w:val="18"/>
            <w:u w:val="single" w:color="0000FF"/>
          </w:rPr>
          <w:t>2162-14</w:t>
        </w:r>
      </w:hyperlink>
      <w:r w:rsidR="002B703E">
        <w:rPr>
          <w:b/>
          <w:color w:val="0000FF"/>
          <w:spacing w:val="31"/>
          <w:sz w:val="18"/>
        </w:rPr>
        <w:t xml:space="preserve"> </w:t>
      </w:r>
      <w:r w:rsidR="002B703E">
        <w:rPr>
          <w:b/>
          <w:sz w:val="18"/>
        </w:rPr>
        <w:t>et</w:t>
      </w:r>
      <w:r w:rsidR="002B703E">
        <w:rPr>
          <w:b/>
          <w:spacing w:val="33"/>
          <w:sz w:val="18"/>
        </w:rPr>
        <w:t xml:space="preserve"> </w:t>
      </w:r>
      <w:hyperlink r:id="rId13">
        <w:r w:rsidR="002B703E">
          <w:rPr>
            <w:b/>
            <w:color w:val="0000FF"/>
            <w:sz w:val="18"/>
            <w:u w:val="single" w:color="0000FF"/>
          </w:rPr>
          <w:t>R.</w:t>
        </w:r>
        <w:r w:rsidR="002B703E">
          <w:rPr>
            <w:b/>
            <w:color w:val="0000FF"/>
            <w:spacing w:val="-3"/>
            <w:sz w:val="18"/>
            <w:u w:val="single" w:color="0000FF"/>
          </w:rPr>
          <w:t xml:space="preserve"> </w:t>
        </w:r>
        <w:r w:rsidR="002B703E">
          <w:rPr>
            <w:b/>
            <w:color w:val="0000FF"/>
            <w:sz w:val="18"/>
            <w:u w:val="single" w:color="0000FF"/>
          </w:rPr>
          <w:t>2162-15</w:t>
        </w:r>
        <w:r w:rsidR="002B703E">
          <w:rPr>
            <w:b/>
            <w:color w:val="0000FF"/>
            <w:spacing w:val="33"/>
            <w:sz w:val="18"/>
            <w:u w:val="single" w:color="0000FF"/>
          </w:rPr>
          <w:t xml:space="preserve"> </w:t>
        </w:r>
        <w:r w:rsidR="002B703E">
          <w:rPr>
            <w:b/>
            <w:color w:val="0000FF"/>
            <w:sz w:val="18"/>
            <w:u w:val="single" w:color="0000FF"/>
          </w:rPr>
          <w:t>à</w:t>
        </w:r>
        <w:r w:rsidR="002B703E">
          <w:rPr>
            <w:b/>
            <w:color w:val="0000FF"/>
            <w:spacing w:val="-1"/>
            <w:sz w:val="18"/>
            <w:u w:val="single" w:color="0000FF"/>
          </w:rPr>
          <w:t xml:space="preserve"> </w:t>
        </w:r>
        <w:r w:rsidR="002B703E">
          <w:rPr>
            <w:b/>
            <w:color w:val="0000FF"/>
            <w:sz w:val="18"/>
            <w:u w:val="single" w:color="0000FF"/>
          </w:rPr>
          <w:t>R.</w:t>
        </w:r>
        <w:r w:rsidR="002B703E">
          <w:rPr>
            <w:b/>
            <w:color w:val="0000FF"/>
            <w:spacing w:val="-2"/>
            <w:sz w:val="18"/>
            <w:u w:val="single" w:color="0000FF"/>
          </w:rPr>
          <w:t xml:space="preserve"> </w:t>
        </w:r>
        <w:r w:rsidR="002B703E">
          <w:rPr>
            <w:b/>
            <w:color w:val="0000FF"/>
            <w:sz w:val="18"/>
            <w:u w:val="single" w:color="0000FF"/>
          </w:rPr>
          <w:t>2162-21</w:t>
        </w:r>
      </w:hyperlink>
      <w:r w:rsidR="002B703E">
        <w:rPr>
          <w:b/>
          <w:color w:val="0000FF"/>
          <w:spacing w:val="32"/>
          <w:sz w:val="18"/>
        </w:rPr>
        <w:t xml:space="preserve"> </w:t>
      </w:r>
      <w:r w:rsidR="002B703E">
        <w:rPr>
          <w:b/>
          <w:sz w:val="18"/>
        </w:rPr>
        <w:t>(marchés</w:t>
      </w:r>
      <w:r w:rsidR="002B703E">
        <w:rPr>
          <w:b/>
          <w:spacing w:val="32"/>
          <w:sz w:val="18"/>
        </w:rPr>
        <w:t xml:space="preserve"> </w:t>
      </w:r>
      <w:r w:rsidR="002B703E">
        <w:rPr>
          <w:b/>
          <w:sz w:val="18"/>
        </w:rPr>
        <w:t>publics</w:t>
      </w:r>
      <w:r w:rsidR="002B703E">
        <w:rPr>
          <w:b/>
          <w:spacing w:val="35"/>
          <w:sz w:val="18"/>
        </w:rPr>
        <w:t xml:space="preserve"> </w:t>
      </w:r>
      <w:r w:rsidR="002B703E">
        <w:rPr>
          <w:b/>
          <w:sz w:val="18"/>
        </w:rPr>
        <w:t>autres</w:t>
      </w:r>
      <w:r w:rsidR="002B703E">
        <w:rPr>
          <w:b/>
          <w:spacing w:val="35"/>
          <w:sz w:val="18"/>
        </w:rPr>
        <w:t xml:space="preserve"> </w:t>
      </w:r>
      <w:r w:rsidR="002B703E">
        <w:rPr>
          <w:b/>
          <w:sz w:val="18"/>
        </w:rPr>
        <w:t>que</w:t>
      </w:r>
      <w:r w:rsidR="002B703E">
        <w:rPr>
          <w:b/>
          <w:spacing w:val="32"/>
          <w:sz w:val="18"/>
        </w:rPr>
        <w:t xml:space="preserve"> </w:t>
      </w:r>
      <w:r w:rsidR="002B703E">
        <w:rPr>
          <w:b/>
          <w:spacing w:val="-5"/>
          <w:sz w:val="18"/>
        </w:rPr>
        <w:t>de</w:t>
      </w:r>
    </w:p>
    <w:p w:rsidR="00D75AEC" w:rsidRDefault="002B703E">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7">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9">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rsidR="00D75AEC" w:rsidRDefault="00D75AEC">
      <w:pPr>
        <w:pStyle w:val="Corpsdetexte"/>
        <w:spacing w:before="6"/>
        <w:rPr>
          <w:b/>
          <w:sz w:val="29"/>
        </w:rPr>
      </w:pPr>
    </w:p>
    <w:p w:rsidR="00D75AEC" w:rsidRDefault="002B703E">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rsidR="00D75AEC" w:rsidRDefault="00D75AEC">
      <w:pPr>
        <w:pStyle w:val="Corpsdetexte"/>
        <w:spacing w:before="13"/>
        <w:rPr>
          <w:b/>
          <w:sz w:val="19"/>
        </w:rPr>
      </w:pPr>
    </w:p>
    <w:p w:rsidR="00D75AEC" w:rsidRDefault="002B703E">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rsidR="00D75AEC" w:rsidRDefault="00D75AEC">
      <w:pPr>
        <w:ind w:left="332" w:right="761" w:hanging="1"/>
        <w:rPr>
          <w:i/>
          <w:sz w:val="18"/>
        </w:rPr>
      </w:pPr>
    </w:p>
    <w:p w:rsidR="002F18C6" w:rsidRPr="002F18C6" w:rsidRDefault="002F18C6" w:rsidP="002F18C6">
      <w:pPr>
        <w:widowControl/>
        <w:numPr>
          <w:ilvl w:val="0"/>
          <w:numId w:val="4"/>
        </w:numPr>
        <w:suppressAutoHyphens/>
        <w:autoSpaceDE/>
        <w:autoSpaceDN/>
        <w:jc w:val="center"/>
        <w:rPr>
          <w:rFonts w:ascii="Arial" w:hAnsi="Arial" w:cs="Arial"/>
          <w:b/>
          <w:sz w:val="20"/>
          <w:szCs w:val="20"/>
        </w:rPr>
      </w:pPr>
      <w:r w:rsidRPr="002F18C6">
        <w:rPr>
          <w:rFonts w:ascii="Arial" w:hAnsi="Arial" w:cs="Arial"/>
          <w:b/>
          <w:sz w:val="20"/>
          <w:szCs w:val="20"/>
        </w:rPr>
        <w:t>Ministère des Armées</w:t>
      </w:r>
      <w:r w:rsidR="00D85894">
        <w:rPr>
          <w:rFonts w:ascii="Arial" w:hAnsi="Arial" w:cs="Arial"/>
          <w:b/>
          <w:sz w:val="20"/>
          <w:szCs w:val="20"/>
        </w:rPr>
        <w:t xml:space="preserve"> et des Anciens Combattants</w:t>
      </w:r>
    </w:p>
    <w:p w:rsidR="002F18C6" w:rsidRPr="002F18C6" w:rsidRDefault="002F18C6" w:rsidP="002F18C6">
      <w:pPr>
        <w:widowControl/>
        <w:numPr>
          <w:ilvl w:val="0"/>
          <w:numId w:val="4"/>
        </w:numPr>
        <w:suppressAutoHyphens/>
        <w:autoSpaceDE/>
        <w:autoSpaceDN/>
        <w:jc w:val="center"/>
        <w:rPr>
          <w:rFonts w:ascii="Arial" w:hAnsi="Arial" w:cs="Arial"/>
          <w:b/>
          <w:sz w:val="20"/>
          <w:szCs w:val="20"/>
        </w:rPr>
      </w:pPr>
      <w:r w:rsidRPr="002F18C6">
        <w:rPr>
          <w:rFonts w:ascii="Arial" w:hAnsi="Arial" w:cs="Arial"/>
          <w:b/>
          <w:sz w:val="20"/>
          <w:szCs w:val="20"/>
        </w:rPr>
        <w:t>Secrétariat Général pour l'Administration</w:t>
      </w:r>
    </w:p>
    <w:p w:rsidR="002F18C6" w:rsidRPr="002F18C6" w:rsidRDefault="002F18C6" w:rsidP="002F18C6">
      <w:pPr>
        <w:widowControl/>
        <w:numPr>
          <w:ilvl w:val="0"/>
          <w:numId w:val="4"/>
        </w:numPr>
        <w:suppressAutoHyphens/>
        <w:autoSpaceDE/>
        <w:autoSpaceDN/>
        <w:jc w:val="center"/>
        <w:rPr>
          <w:rFonts w:ascii="Arial" w:hAnsi="Arial" w:cs="Arial"/>
          <w:b/>
          <w:sz w:val="20"/>
          <w:szCs w:val="20"/>
        </w:rPr>
      </w:pPr>
      <w:r w:rsidRPr="002F18C6">
        <w:rPr>
          <w:rFonts w:ascii="Arial" w:hAnsi="Arial" w:cs="Arial"/>
          <w:b/>
          <w:sz w:val="20"/>
          <w:szCs w:val="20"/>
        </w:rPr>
        <w:t>Sous-direction de la préfiguration de l’agence ministérielle de gestion – PC4</w:t>
      </w:r>
    </w:p>
    <w:p w:rsidR="002F18C6" w:rsidRPr="002F18C6" w:rsidRDefault="002F18C6" w:rsidP="002F18C6">
      <w:pPr>
        <w:widowControl/>
        <w:numPr>
          <w:ilvl w:val="0"/>
          <w:numId w:val="4"/>
        </w:numPr>
        <w:suppressAutoHyphens/>
        <w:autoSpaceDE/>
        <w:autoSpaceDN/>
        <w:jc w:val="center"/>
        <w:rPr>
          <w:rFonts w:ascii="Arial" w:hAnsi="Arial" w:cs="Arial"/>
          <w:b/>
          <w:bCs/>
          <w:noProof/>
          <w:sz w:val="20"/>
          <w:szCs w:val="20"/>
        </w:rPr>
      </w:pPr>
      <w:r w:rsidRPr="002F18C6">
        <w:rPr>
          <w:rFonts w:ascii="Arial" w:hAnsi="Arial" w:cs="Arial"/>
          <w:b/>
          <w:bCs/>
          <w:noProof/>
          <w:sz w:val="20"/>
          <w:szCs w:val="20"/>
        </w:rPr>
        <w:t>60 boulevard du Général Martial Valin – CS 21623 – 75509 PARIS CEDEX 15</w:t>
      </w:r>
    </w:p>
    <w:p w:rsidR="00D75AEC" w:rsidRDefault="00D75AEC" w:rsidP="002F18C6">
      <w:pPr>
        <w:pStyle w:val="Corpsdetexte"/>
        <w:tabs>
          <w:tab w:val="left" w:pos="1073"/>
        </w:tabs>
        <w:spacing w:before="1"/>
        <w:rPr>
          <w:i/>
          <w:sz w:val="16"/>
        </w:rPr>
      </w:pPr>
    </w:p>
    <w:p w:rsidR="00D75AEC" w:rsidRDefault="002B703E">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0">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1">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rsidR="00D75AEC" w:rsidRDefault="00D75AEC">
      <w:pPr>
        <w:pStyle w:val="Corpsdetexte"/>
        <w:rPr>
          <w:i/>
        </w:rPr>
      </w:pPr>
    </w:p>
    <w:p w:rsidR="002F18C6" w:rsidRPr="002F18C6" w:rsidRDefault="002F18C6" w:rsidP="002F18C6">
      <w:pPr>
        <w:jc w:val="center"/>
        <w:rPr>
          <w:rFonts w:ascii="Arial" w:hAnsi="Arial" w:cs="Arial"/>
          <w:b/>
          <w:iCs/>
          <w:sz w:val="20"/>
          <w:szCs w:val="20"/>
        </w:rPr>
      </w:pPr>
      <w:r w:rsidRPr="002F18C6">
        <w:rPr>
          <w:rFonts w:ascii="Arial" w:hAnsi="Arial" w:cs="Arial"/>
          <w:b/>
          <w:iCs/>
          <w:sz w:val="20"/>
          <w:szCs w:val="20"/>
        </w:rPr>
        <w:t>M. le sous-directeur de la préfiguration de l’agence ministérielle de gestion</w:t>
      </w:r>
    </w:p>
    <w:p w:rsidR="002F18C6" w:rsidRPr="002F18C6" w:rsidRDefault="002F18C6" w:rsidP="002F18C6">
      <w:pPr>
        <w:jc w:val="center"/>
        <w:rPr>
          <w:rFonts w:ascii="Arial" w:hAnsi="Arial" w:cs="Arial"/>
          <w:b/>
          <w:iCs/>
          <w:sz w:val="20"/>
          <w:szCs w:val="20"/>
        </w:rPr>
      </w:pPr>
      <w:r w:rsidRPr="002F18C6">
        <w:rPr>
          <w:rFonts w:ascii="Arial" w:hAnsi="Arial" w:cs="Arial"/>
          <w:b/>
          <w:iCs/>
          <w:sz w:val="20"/>
          <w:szCs w:val="20"/>
        </w:rPr>
        <w:t>60, boulevard du Général Martial Valin – CS 21623</w:t>
      </w:r>
    </w:p>
    <w:p w:rsidR="002F18C6" w:rsidRPr="002F18C6" w:rsidRDefault="002F18C6" w:rsidP="002F18C6">
      <w:pPr>
        <w:jc w:val="center"/>
        <w:rPr>
          <w:rFonts w:ascii="Arial" w:hAnsi="Arial" w:cs="Arial"/>
          <w:b/>
          <w:iCs/>
          <w:sz w:val="20"/>
          <w:szCs w:val="20"/>
        </w:rPr>
      </w:pPr>
      <w:r w:rsidRPr="002F18C6">
        <w:rPr>
          <w:rFonts w:ascii="Arial" w:hAnsi="Arial" w:cs="Arial"/>
          <w:b/>
          <w:iCs/>
          <w:sz w:val="20"/>
          <w:szCs w:val="20"/>
        </w:rPr>
        <w:t>75509 PARIS CEDEX 15</w:t>
      </w:r>
    </w:p>
    <w:p w:rsidR="002F18C6" w:rsidRPr="002F18C6" w:rsidRDefault="002F18C6" w:rsidP="002F18C6">
      <w:pPr>
        <w:jc w:val="center"/>
        <w:rPr>
          <w:rFonts w:ascii="Arial" w:hAnsi="Arial" w:cs="Arial"/>
          <w:b/>
          <w:iCs/>
          <w:sz w:val="20"/>
          <w:szCs w:val="20"/>
        </w:rPr>
      </w:pPr>
    </w:p>
    <w:p w:rsidR="002F18C6" w:rsidRPr="002F18C6" w:rsidRDefault="002F18C6" w:rsidP="002F18C6">
      <w:pPr>
        <w:jc w:val="center"/>
        <w:rPr>
          <w:rFonts w:ascii="Arial" w:hAnsi="Arial" w:cs="Arial"/>
          <w:b/>
          <w:iCs/>
          <w:sz w:val="20"/>
          <w:szCs w:val="20"/>
        </w:rPr>
      </w:pPr>
      <w:r w:rsidRPr="002F18C6">
        <w:rPr>
          <w:rFonts w:ascii="Arial" w:hAnsi="Arial" w:cs="Arial"/>
          <w:b/>
          <w:iCs/>
          <w:sz w:val="20"/>
          <w:szCs w:val="20"/>
        </w:rPr>
        <w:t>Bureau des achats de prestations intellectuelles</w:t>
      </w:r>
    </w:p>
    <w:p w:rsidR="002F18C6" w:rsidRPr="002F18C6" w:rsidRDefault="002F18C6" w:rsidP="002F18C6">
      <w:pPr>
        <w:jc w:val="center"/>
        <w:rPr>
          <w:rFonts w:ascii="Arial" w:hAnsi="Arial" w:cs="Arial"/>
          <w:b/>
          <w:iCs/>
          <w:sz w:val="20"/>
          <w:szCs w:val="20"/>
        </w:rPr>
      </w:pPr>
      <w:r w:rsidRPr="002F18C6">
        <w:rPr>
          <w:rFonts w:ascii="Arial" w:hAnsi="Arial" w:cs="Arial"/>
          <w:b/>
          <w:iCs/>
          <w:sz w:val="20"/>
          <w:szCs w:val="20"/>
        </w:rPr>
        <w:t>Courriel : sga-sdpamg-bpi.ach.fct@intradef.gouv.fr</w:t>
      </w:r>
    </w:p>
    <w:p w:rsidR="002F18C6" w:rsidRDefault="002F18C6">
      <w:pPr>
        <w:pStyle w:val="Corpsdetexte"/>
        <w:rPr>
          <w:i/>
        </w:rPr>
      </w:pPr>
    </w:p>
    <w:p w:rsidR="00D75AEC" w:rsidRDefault="00D75AEC">
      <w:pPr>
        <w:pStyle w:val="Corpsdetexte"/>
        <w:rPr>
          <w:i/>
        </w:rPr>
      </w:pPr>
    </w:p>
    <w:p w:rsidR="00D75AEC" w:rsidRDefault="002B703E" w:rsidP="00A61D40">
      <w:pPr>
        <w:pStyle w:val="Titre1"/>
        <w:tabs>
          <w:tab w:val="left" w:pos="6868"/>
          <w:tab w:val="left" w:pos="9268"/>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r w:rsidR="00A61D40">
        <w:rPr>
          <w:color w:val="FFFFFF"/>
          <w:shd w:val="clear" w:color="auto" w:fill="3557A1"/>
        </w:rPr>
        <w:tab/>
      </w:r>
      <w:r w:rsidR="00A61D40">
        <w:rPr>
          <w:color w:val="FFFFFF"/>
          <w:shd w:val="clear" w:color="auto" w:fill="3557A1"/>
        </w:rPr>
        <w:tab/>
      </w:r>
    </w:p>
    <w:p w:rsidR="00D75AEC" w:rsidRPr="001345E4" w:rsidRDefault="00D75AEC" w:rsidP="001345E4">
      <w:pPr>
        <w:pStyle w:val="Corpsdetexte"/>
        <w:ind w:right="760"/>
        <w:rPr>
          <w:rFonts w:ascii="Arial" w:hAnsi="Arial" w:cs="Arial"/>
          <w:i/>
        </w:rPr>
      </w:pPr>
    </w:p>
    <w:p w:rsidR="002F18C6" w:rsidRDefault="00410D49" w:rsidP="007F319D">
      <w:pPr>
        <w:spacing w:after="60"/>
        <w:jc w:val="center"/>
        <w:rPr>
          <w:rFonts w:ascii="Arial" w:hAnsi="Arial" w:cs="Arial"/>
        </w:rPr>
      </w:pPr>
      <w:r>
        <w:rPr>
          <w:b/>
          <w:bCs/>
          <w:szCs w:val="24"/>
        </w:rPr>
        <w:t>Marché</w:t>
      </w:r>
      <w:r w:rsidR="007005B3">
        <w:rPr>
          <w:b/>
          <w:bCs/>
          <w:szCs w:val="24"/>
        </w:rPr>
        <w:t xml:space="preserve"> </w:t>
      </w:r>
      <w:r w:rsidR="007005B3" w:rsidRPr="00164307">
        <w:rPr>
          <w:b/>
          <w:szCs w:val="24"/>
        </w:rPr>
        <w:t>:</w:t>
      </w:r>
      <w:r w:rsidR="007005B3" w:rsidRPr="00164307">
        <w:rPr>
          <w:rFonts w:ascii="Times New Roman" w:eastAsia="Times New Roman" w:hAnsi="Times New Roman"/>
          <w:b/>
          <w:bCs/>
        </w:rPr>
        <w:t xml:space="preserve"> </w:t>
      </w:r>
      <w:r w:rsidR="00EE5738">
        <w:rPr>
          <w:b/>
          <w:bCs/>
          <w:szCs w:val="24"/>
        </w:rPr>
        <w:t>É</w:t>
      </w:r>
      <w:r w:rsidR="00BA1F32">
        <w:rPr>
          <w:b/>
          <w:bCs/>
          <w:szCs w:val="24"/>
        </w:rPr>
        <w:t>tude prospective et stratégique</w:t>
      </w:r>
      <w:r w:rsidR="007005B3">
        <w:rPr>
          <w:b/>
          <w:bCs/>
          <w:szCs w:val="24"/>
        </w:rPr>
        <w:t xml:space="preserve"> n°2025-</w:t>
      </w:r>
      <w:r w:rsidR="007F319D" w:rsidRPr="007F319D">
        <w:rPr>
          <w:b/>
          <w:bCs/>
          <w:szCs w:val="24"/>
        </w:rPr>
        <w:t>11 intitulée : « Le marché de la sécurité privée en Afrique : Opportunités et compétitions »</w:t>
      </w:r>
    </w:p>
    <w:p w:rsidR="00D75AEC" w:rsidRDefault="002B703E">
      <w:pPr>
        <w:pStyle w:val="Corpsdetexte"/>
        <w:spacing w:before="5"/>
        <w:rPr>
          <w:i/>
          <w:sz w:val="24"/>
        </w:rPr>
      </w:pPr>
      <w:r>
        <w:rPr>
          <w:noProof/>
          <w:lang w:eastAsia="fr-FR"/>
        </w:rPr>
        <mc:AlternateContent>
          <mc:Choice Requires="wps">
            <w:drawing>
              <wp:anchor distT="0" distB="0" distL="0" distR="0" simplePos="0" relativeHeight="487587840" behindDoc="1" locked="0" layoutInCell="1" allowOverlap="1">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93440CB"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p>
    <w:p w:rsidR="00D75AEC" w:rsidRDefault="002B703E">
      <w:pPr>
        <w:spacing w:before="82"/>
        <w:ind w:left="332"/>
        <w:rPr>
          <w:rFonts w:ascii="Arial" w:hAnsi="Arial"/>
          <w:sz w:val="16"/>
        </w:rPr>
      </w:pPr>
      <w:bookmarkStart w:id="1" w:name="_bookmark0"/>
      <w:bookmarkEnd w:id="1"/>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rsidR="00D75AEC" w:rsidRDefault="001345E4">
      <w:pPr>
        <w:pStyle w:val="Corpsdetexte"/>
        <w:spacing w:before="9"/>
        <w:rPr>
          <w:rFonts w:ascii="Arial"/>
          <w:sz w:val="13"/>
        </w:rPr>
      </w:pPr>
      <w:r>
        <w:rPr>
          <w:noProof/>
          <w:lang w:eastAsia="fr-FR"/>
        </w:rPr>
        <mc:AlternateContent>
          <mc:Choice Requires="wps">
            <w:drawing>
              <wp:anchor distT="0" distB="0" distL="0" distR="0" simplePos="0" relativeHeight="487588352" behindDoc="1" locked="0" layoutInCell="1" allowOverlap="1">
                <wp:simplePos x="0" y="0"/>
                <wp:positionH relativeFrom="page">
                  <wp:posOffset>331470</wp:posOffset>
                </wp:positionH>
                <wp:positionV relativeFrom="paragraph">
                  <wp:posOffset>113665</wp:posOffset>
                </wp:positionV>
                <wp:extent cx="6906895" cy="182880"/>
                <wp:effectExtent l="0" t="0" r="8255" b="762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906895" cy="182880"/>
                        </a:xfrm>
                        <a:prstGeom prst="rect">
                          <a:avLst/>
                        </a:prstGeom>
                        <a:solidFill>
                          <a:srgbClr val="3557A1"/>
                        </a:solidFill>
                      </wps:spPr>
                      <wps:txbx>
                        <w:txbxContent>
                          <w:p w:rsidR="00D75AEC" w:rsidRDefault="002B703E">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box 4" o:spid="_x0000_s1026" type="#_x0000_t202" style="position:absolute;margin-left:26.1pt;margin-top:8.95pt;width:543.85pt;height:14.4pt;z-index:-157281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" fillcolor="#3557a1" stroked="f">
                <v:path arrowok="t"/>
                <v:textbox inset="0,0,0,0">
                  <w:txbxContent>
                    <w:p w:rsidR="00D75AEC" w:rsidRDefault="002B703E">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rsidR="00D75AEC" w:rsidRDefault="00D75AEC">
      <w:pPr>
        <w:rPr>
          <w:rFonts w:ascii="Arial"/>
          <w:sz w:val="13"/>
        </w:rPr>
        <w:sectPr w:rsidR="00D75AEC" w:rsidSect="00206FE8">
          <w:footerReference w:type="default" r:id="rId22"/>
          <w:type w:val="continuous"/>
          <w:pgSz w:w="11910" w:h="16850"/>
          <w:pgMar w:top="380" w:right="140" w:bottom="860" w:left="520" w:header="113" w:footer="677" w:gutter="0"/>
          <w:pgNumType w:start="1"/>
          <w:cols w:space="720"/>
          <w:docGrid w:linePitch="299"/>
        </w:sectPr>
      </w:pPr>
    </w:p>
    <w:p w:rsidR="00D75AEC" w:rsidRDefault="002B703E">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D75AEC" w:rsidRDefault="00D75AEC">
      <w:pPr>
        <w:pStyle w:val="Corpsdetexte"/>
        <w:rPr>
          <w:b/>
        </w:rPr>
      </w:pPr>
    </w:p>
    <w:p w:rsidR="00D75AEC" w:rsidRDefault="002B703E">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rsidR="00D75AEC" w:rsidRDefault="002B703E">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D75AEC" w:rsidRDefault="002B703E">
      <w:pPr>
        <w:pStyle w:val="Corpsdetexte"/>
        <w:spacing w:before="121"/>
        <w:ind w:left="1229"/>
      </w:pPr>
      <w:r>
        <w:rPr>
          <w:noProof/>
          <w:lang w:eastAsia="fr-FR"/>
        </w:rPr>
        <mc:AlternateContent>
          <mc:Choice Requires="wps">
            <w:drawing>
              <wp:anchor distT="0" distB="0" distL="0" distR="0" simplePos="0" relativeHeight="15730176" behindDoc="0" locked="0" layoutInCell="1" allowOverlap="1">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proofErr w:type="gramStart"/>
      <w:r>
        <w:t>un</w:t>
      </w:r>
      <w:proofErr w:type="gramEnd"/>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rsidR="00D75AEC" w:rsidRDefault="00D75AEC">
      <w:pPr>
        <w:pStyle w:val="Corpsdetexte"/>
      </w:pPr>
    </w:p>
    <w:p w:rsidR="00D75AEC" w:rsidRDefault="002B703E">
      <w:pPr>
        <w:spacing w:before="240"/>
        <w:ind w:left="898" w:firstLine="331"/>
        <w:rPr>
          <w:i/>
          <w:sz w:val="18"/>
        </w:rPr>
      </w:pPr>
      <w:r>
        <w:rPr>
          <w:noProof/>
          <w:lang w:eastAsia="fr-FR"/>
        </w:rPr>
        <mc:AlternateContent>
          <mc:Choice Requires="wps">
            <w:drawing>
              <wp:anchor distT="0" distB="0" distL="0" distR="0" simplePos="0" relativeHeight="15730688" behindDoc="0" locked="0" layoutInCell="1" allowOverlap="1">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rPr>
          <w:sz w:val="20"/>
        </w:rPr>
        <w:t>un</w:t>
      </w:r>
      <w:proofErr w:type="gramEnd"/>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rsidR="00D75AEC" w:rsidRDefault="00D75AEC">
      <w:pPr>
        <w:pStyle w:val="Corpsdetexte"/>
        <w:rPr>
          <w:i/>
        </w:rPr>
      </w:pPr>
    </w:p>
    <w:p w:rsidR="00D75AEC" w:rsidRDefault="002B703E">
      <w:pPr>
        <w:pStyle w:val="Corpsdetexte"/>
        <w:spacing w:before="240"/>
        <w:ind w:left="1229"/>
      </w:pPr>
      <w:r>
        <w:rPr>
          <w:noProof/>
          <w:lang w:eastAsia="fr-FR"/>
        </w:rPr>
        <mc:AlternateContent>
          <mc:Choice Requires="wps">
            <w:drawing>
              <wp:anchor distT="0" distB="0" distL="0" distR="0" simplePos="0" relativeHeight="15731200" behindDoc="0" locked="0" layoutInCell="1" allowOverlap="1">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t>un</w:t>
      </w:r>
      <w:proofErr w:type="gramEnd"/>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rsidR="00D75AEC" w:rsidRDefault="00D75AEC">
      <w:pPr>
        <w:pStyle w:val="Corpsdetexte"/>
        <w:spacing w:before="4"/>
        <w:rPr>
          <w:sz w:val="21"/>
        </w:rPr>
      </w:pPr>
    </w:p>
    <w:p w:rsidR="00D75AEC" w:rsidRDefault="002B703E">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rsidR="00D75AEC" w:rsidRDefault="002B703E">
      <w:pPr>
        <w:spacing w:before="241"/>
        <w:ind w:left="331" w:right="706"/>
        <w:jc w:val="both"/>
        <w:rPr>
          <w:sz w:val="20"/>
        </w:rPr>
      </w:pPr>
      <w:r>
        <w:rPr>
          <w:b/>
          <w:sz w:val="20"/>
        </w:rPr>
        <w:t>Nom commercial et dénomination sociale de l’unité ou de l’établissement qui exécutera la prestation, adresses postales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sz w:val="20"/>
        </w:rPr>
        <w:t>:</w:t>
      </w:r>
    </w:p>
    <w:p w:rsidR="00D75AEC" w:rsidRDefault="002B703E">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rsidR="00D75AEC" w:rsidRDefault="00D75AEC">
      <w:pPr>
        <w:pStyle w:val="Corpsdetexte"/>
        <w:rPr>
          <w:b/>
          <w:sz w:val="28"/>
        </w:rPr>
      </w:pPr>
    </w:p>
    <w:p w:rsidR="00D75AEC" w:rsidRDefault="00D75AEC">
      <w:pPr>
        <w:pStyle w:val="Corpsdetexte"/>
        <w:rPr>
          <w:b/>
          <w:sz w:val="28"/>
        </w:rPr>
      </w:pPr>
    </w:p>
    <w:p w:rsidR="00D75AEC" w:rsidRDefault="00D75AEC">
      <w:pPr>
        <w:pStyle w:val="Corpsdetexte"/>
        <w:spacing w:before="10"/>
        <w:rPr>
          <w:b/>
          <w:sz w:val="25"/>
        </w:rPr>
      </w:pPr>
    </w:p>
    <w:p w:rsidR="00D75AEC" w:rsidRDefault="002B703E">
      <w:pPr>
        <w:ind w:left="331"/>
        <w:jc w:val="both"/>
        <w:rPr>
          <w:b/>
          <w:sz w:val="20"/>
        </w:rPr>
      </w:pPr>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rsidR="00D75AEC" w:rsidRDefault="00D75AEC">
      <w:pPr>
        <w:pStyle w:val="Corpsdetexte"/>
        <w:spacing w:before="8"/>
        <w:rPr>
          <w:b/>
          <w:sz w:val="41"/>
        </w:rPr>
      </w:pPr>
    </w:p>
    <w:p w:rsidR="00D75AEC" w:rsidRDefault="002B703E">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rsidR="00D75AEC" w:rsidRDefault="00D75AEC">
      <w:pPr>
        <w:pStyle w:val="Corpsdetexte"/>
        <w:spacing w:before="1"/>
        <w:rPr>
          <w:b/>
          <w:sz w:val="38"/>
        </w:rPr>
      </w:pPr>
    </w:p>
    <w:p w:rsidR="00D75AEC" w:rsidRDefault="002B703E">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rsidR="00D75AEC" w:rsidRDefault="00D75AEC">
      <w:pPr>
        <w:pStyle w:val="Corpsdetexte"/>
        <w:spacing w:before="9"/>
        <w:rPr>
          <w:b/>
          <w:sz w:val="41"/>
        </w:rPr>
      </w:pPr>
    </w:p>
    <w:p w:rsidR="00D75AEC" w:rsidRDefault="002B703E">
      <w:pPr>
        <w:ind w:left="331" w:right="707"/>
        <w:jc w:val="both"/>
        <w:rPr>
          <w:b/>
          <w:sz w:val="20"/>
        </w:rPr>
      </w:pPr>
      <w:r>
        <w:rPr>
          <w:b/>
          <w:sz w:val="20"/>
        </w:rPr>
        <w:t>Numéro SIRET, à défaut, un numéro d’identification européen ou international ou propre au pays d’origine de l’opérateur économique issu d’un répertoire figurant dans la liste des ICD</w:t>
      </w:r>
      <w:r>
        <w:rPr>
          <w:b/>
          <w:color w:val="0000FF"/>
          <w:sz w:val="20"/>
        </w:rPr>
        <w:t xml:space="preserve"> </w:t>
      </w:r>
      <w:r>
        <w:rPr>
          <w:b/>
          <w:sz w:val="20"/>
        </w:rPr>
        <w:t>:</w:t>
      </w:r>
    </w:p>
    <w:p w:rsidR="00D75AEC" w:rsidRDefault="00D75AEC">
      <w:pPr>
        <w:pStyle w:val="Corpsdetexte"/>
        <w:rPr>
          <w:b/>
        </w:rPr>
      </w:pPr>
    </w:p>
    <w:p w:rsidR="00D75AEC" w:rsidRDefault="00A61D40" w:rsidP="00A61D40">
      <w:pPr>
        <w:pStyle w:val="Corpsdetexte"/>
        <w:spacing w:before="2"/>
        <w:rPr>
          <w:b/>
          <w:sz w:val="17"/>
        </w:rPr>
      </w:pPr>
      <w:r>
        <w:rPr>
          <w:b/>
          <w:sz w:val="17"/>
        </w:rPr>
        <w:tab/>
      </w:r>
      <w:r>
        <w:rPr>
          <w:b/>
          <w:sz w:val="17"/>
        </w:rPr>
        <w:tab/>
      </w:r>
    </w:p>
    <w:p w:rsidR="00D75AEC" w:rsidRDefault="002B703E">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rsidR="00D75AEC" w:rsidRDefault="00D75AEC">
      <w:pPr>
        <w:pStyle w:val="Corpsdetexte"/>
        <w:spacing w:before="1"/>
        <w:rPr>
          <w:b/>
          <w:sz w:val="40"/>
        </w:rPr>
      </w:pPr>
    </w:p>
    <w:p w:rsidR="00D75AEC" w:rsidRDefault="002B703E">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rsidR="00D75AEC" w:rsidRDefault="00D75AEC">
      <w:pPr>
        <w:rPr>
          <w:sz w:val="20"/>
        </w:rPr>
        <w:sectPr w:rsidR="00D75AEC">
          <w:footerReference w:type="default" r:id="rId23"/>
          <w:pgSz w:w="11910" w:h="16850"/>
          <w:pgMar w:top="1440" w:right="140" w:bottom="1220" w:left="520" w:header="0" w:footer="1036" w:gutter="0"/>
          <w:pgNumType w:start="2"/>
          <w:cols w:space="720"/>
        </w:sectPr>
      </w:pPr>
    </w:p>
    <w:p w:rsidR="00D75AEC" w:rsidRDefault="002B703E">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D75AEC" w:rsidRDefault="00D75AEC">
      <w:pPr>
        <w:pStyle w:val="Corpsdetexte"/>
        <w:spacing w:before="4"/>
        <w:rPr>
          <w:b/>
          <w:sz w:val="37"/>
        </w:rPr>
      </w:pPr>
    </w:p>
    <w:p w:rsidR="00D75AEC" w:rsidRDefault="002B703E">
      <w:pPr>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b/>
          <w:sz w:val="20"/>
        </w:rPr>
        <w:t>:</w:t>
      </w:r>
    </w:p>
    <w:p w:rsidR="00D75AEC" w:rsidRDefault="00D75AEC">
      <w:pPr>
        <w:pStyle w:val="Corpsdetexte"/>
        <w:rPr>
          <w:b/>
        </w:rPr>
      </w:pPr>
    </w:p>
    <w:p w:rsidR="00D75AEC" w:rsidRDefault="00D75AEC">
      <w:pPr>
        <w:pStyle w:val="Corpsdetexte"/>
        <w:spacing w:before="8"/>
        <w:rPr>
          <w:b/>
          <w:sz w:val="14"/>
        </w:rPr>
      </w:pPr>
    </w:p>
    <w:p w:rsidR="00D75AEC" w:rsidRDefault="002B703E">
      <w:pPr>
        <w:spacing w:before="99"/>
        <w:ind w:left="332"/>
        <w:rPr>
          <w:b/>
          <w:sz w:val="20"/>
        </w:rPr>
      </w:pPr>
      <w:bookmarkStart w:id="2" w:name="_Nom_commercial_et_dénomination_sociale"/>
      <w:bookmarkEnd w:id="2"/>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rsidR="00D75AEC" w:rsidRDefault="00D75AEC">
      <w:pPr>
        <w:pStyle w:val="Corpsdetexte"/>
        <w:spacing w:before="8"/>
        <w:rPr>
          <w:b/>
          <w:sz w:val="41"/>
        </w:rPr>
      </w:pPr>
    </w:p>
    <w:p w:rsidR="00D75AEC" w:rsidRDefault="002B703E">
      <w:pPr>
        <w:ind w:left="331"/>
        <w:rPr>
          <w:b/>
          <w:sz w:val="20"/>
        </w:rPr>
      </w:pPr>
      <w:bookmarkStart w:id="3" w:name="Adresses_postale_et_du_siège_social_(s"/>
      <w:bookmarkEnd w:id="3"/>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rsidR="00D75AEC" w:rsidRDefault="00D75AEC">
      <w:pPr>
        <w:pStyle w:val="Corpsdetexte"/>
        <w:spacing w:before="8"/>
        <w:rPr>
          <w:b/>
          <w:sz w:val="41"/>
        </w:rPr>
      </w:pPr>
    </w:p>
    <w:p w:rsidR="00D75AEC" w:rsidRDefault="002B703E">
      <w:pPr>
        <w:spacing w:before="1"/>
        <w:ind w:left="331"/>
        <w:rPr>
          <w:b/>
          <w:sz w:val="20"/>
        </w:rPr>
      </w:pPr>
      <w:bookmarkStart w:id="4" w:name="Adresse_électronique_:"/>
      <w:bookmarkEnd w:id="4"/>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rsidR="00D75AEC" w:rsidRDefault="00D75AEC">
      <w:pPr>
        <w:pStyle w:val="Corpsdetexte"/>
        <w:rPr>
          <w:b/>
          <w:sz w:val="28"/>
        </w:rPr>
      </w:pPr>
    </w:p>
    <w:p w:rsidR="00D75AEC" w:rsidRDefault="00D75AEC">
      <w:pPr>
        <w:pStyle w:val="Corpsdetexte"/>
        <w:spacing w:before="7"/>
        <w:rPr>
          <w:b/>
          <w:sz w:val="26"/>
        </w:rPr>
      </w:pPr>
    </w:p>
    <w:p w:rsidR="00D75AEC" w:rsidRDefault="002B703E">
      <w:pPr>
        <w:spacing w:before="1"/>
        <w:ind w:left="332"/>
        <w:rPr>
          <w:b/>
          <w:sz w:val="20"/>
        </w:rPr>
      </w:pPr>
      <w:bookmarkStart w:id="5" w:name="Numéros_de_téléphone_et_de_télécopie_:"/>
      <w:bookmarkEnd w:id="5"/>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rsidR="00D75AEC" w:rsidRDefault="00D75AEC">
      <w:pPr>
        <w:pStyle w:val="Corpsdetexte"/>
        <w:rPr>
          <w:b/>
          <w:sz w:val="28"/>
        </w:rPr>
      </w:pPr>
    </w:p>
    <w:p w:rsidR="00D75AEC" w:rsidRDefault="00D75AEC">
      <w:pPr>
        <w:pStyle w:val="Corpsdetexte"/>
        <w:spacing w:before="7"/>
        <w:rPr>
          <w:b/>
          <w:sz w:val="26"/>
        </w:rPr>
      </w:pPr>
    </w:p>
    <w:p w:rsidR="00D75AEC" w:rsidRDefault="002B703E">
      <w:pPr>
        <w:ind w:left="331" w:right="761"/>
        <w:rPr>
          <w:b/>
          <w:sz w:val="20"/>
        </w:rPr>
      </w:pPr>
      <w:bookmarkStart w:id="6" w:name="Numéro_SIRET,_à_défaut,_un_numéro_d’id"/>
      <w:bookmarkEnd w:id="6"/>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pays d’origine de l’opérateur économique issu d’un répertoire figurant dans la liste des ICD</w:t>
      </w:r>
      <w:r>
        <w:rPr>
          <w:b/>
          <w:color w:val="0000FF"/>
          <w:sz w:val="20"/>
        </w:rPr>
        <w:t xml:space="preserve"> </w:t>
      </w:r>
      <w:r>
        <w:rPr>
          <w:b/>
          <w:sz w:val="20"/>
        </w:rPr>
        <w:t>:</w:t>
      </w:r>
    </w:p>
    <w:p w:rsidR="00D75AEC" w:rsidRDefault="00D75AEC">
      <w:pPr>
        <w:pStyle w:val="Corpsdetexte"/>
        <w:rPr>
          <w:b/>
        </w:rPr>
      </w:pPr>
    </w:p>
    <w:p w:rsidR="00D75AEC" w:rsidRDefault="00D75AEC">
      <w:pPr>
        <w:pStyle w:val="Corpsdetexte"/>
        <w:spacing w:before="5"/>
        <w:rPr>
          <w:b/>
          <w:sz w:val="17"/>
        </w:rPr>
      </w:pPr>
    </w:p>
    <w:p w:rsidR="00D75AEC" w:rsidRDefault="002B703E">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rsidR="00D75AEC" w:rsidRDefault="00D75AEC">
      <w:pPr>
        <w:pStyle w:val="Corpsdetexte"/>
        <w:spacing w:before="12"/>
        <w:rPr>
          <w:sz w:val="39"/>
        </w:rPr>
      </w:pPr>
    </w:p>
    <w:p w:rsidR="00D75AEC" w:rsidRDefault="002B703E">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rsidR="00D75AEC" w:rsidRDefault="002B703E">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rsidR="00D75AEC" w:rsidRDefault="00D75AEC">
      <w:pPr>
        <w:pStyle w:val="Corpsdetexte"/>
        <w:rPr>
          <w:i/>
          <w:sz w:val="24"/>
        </w:rPr>
      </w:pPr>
    </w:p>
    <w:p w:rsidR="00D75AEC" w:rsidRDefault="00D75AEC">
      <w:pPr>
        <w:pStyle w:val="Corpsdetexte"/>
        <w:rPr>
          <w:i/>
          <w:sz w:val="30"/>
        </w:rPr>
      </w:pPr>
    </w:p>
    <w:p w:rsidR="00D75AEC" w:rsidRDefault="002B703E">
      <w:pPr>
        <w:pStyle w:val="Corpsdetexte"/>
        <w:spacing w:before="1"/>
        <w:ind w:left="332" w:right="707"/>
        <w:jc w:val="both"/>
      </w:pPr>
      <w:r>
        <w:rPr>
          <w:b/>
        </w:rPr>
        <w:t xml:space="preserve">Le sous-traitant est-il une micro, une petite ou une moyenne entreprise </w:t>
      </w:r>
      <w:r>
        <w:t xml:space="preserve">au sens de la </w:t>
      </w:r>
      <w:hyperlink r:id="rId24">
        <w:r>
          <w:rPr>
            <w:color w:val="0000FF"/>
            <w:u w:val="single" w:color="0000FF"/>
          </w:rPr>
          <w:t>recommandation</w:t>
        </w:r>
      </w:hyperlink>
      <w:r>
        <w:rPr>
          <w:color w:val="0000FF"/>
          <w:spacing w:val="80"/>
        </w:rPr>
        <w:t xml:space="preserve"> </w:t>
      </w:r>
      <w:hyperlink r:id="rId25">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26">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27">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28">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rsidR="00D75AEC" w:rsidRDefault="00D75AEC">
      <w:pPr>
        <w:pStyle w:val="Corpsdetexte"/>
        <w:spacing w:before="12"/>
        <w:rPr>
          <w:sz w:val="12"/>
        </w:rPr>
      </w:pPr>
    </w:p>
    <w:p w:rsidR="00D75AEC" w:rsidRDefault="002B703E">
      <w:pPr>
        <w:pStyle w:val="Corpsdetexte"/>
        <w:tabs>
          <w:tab w:val="left" w:pos="2227"/>
        </w:tabs>
        <w:spacing w:before="100"/>
        <w:ind w:left="1229"/>
      </w:pPr>
      <w:r>
        <w:rPr>
          <w:noProof/>
          <w:lang w:eastAsia="fr-FR"/>
        </w:rPr>
        <mc:AlternateContent>
          <mc:Choice Requires="wps">
            <w:drawing>
              <wp:anchor distT="0" distB="0" distL="0" distR="0" simplePos="0" relativeHeight="15731712" behindDoc="0" locked="0" layoutInCell="1" allowOverlap="1">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lang w:eastAsia="fr-FR"/>
        </w:rPr>
        <mc:AlternateContent>
          <mc:Choice Requires="wps">
            <w:drawing>
              <wp:anchor distT="0" distB="0" distL="0" distR="0" simplePos="0" relativeHeight="487351808" behindDoc="1" locked="0" layoutInCell="1" allowOverlap="1">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rsidR="00D75AEC" w:rsidRDefault="00D75AEC">
      <w:pPr>
        <w:sectPr w:rsidR="00D75AEC">
          <w:pgSz w:w="11910" w:h="16850"/>
          <w:pgMar w:top="1440" w:right="140" w:bottom="1220" w:left="520" w:header="0" w:footer="1036" w:gutter="0"/>
          <w:cols w:space="720"/>
        </w:sectPr>
      </w:pPr>
    </w:p>
    <w:p w:rsidR="00D75AEC" w:rsidRDefault="002B703E">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29">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rsidR="00D75AEC" w:rsidRDefault="00D75AEC">
      <w:pPr>
        <w:pStyle w:val="Corpsdetexte"/>
        <w:spacing w:before="11"/>
        <w:rPr>
          <w:sz w:val="12"/>
        </w:rPr>
      </w:pPr>
    </w:p>
    <w:p w:rsidR="00D75AEC" w:rsidRDefault="002B703E">
      <w:pPr>
        <w:pStyle w:val="Corpsdetexte"/>
        <w:tabs>
          <w:tab w:val="left" w:pos="2388"/>
        </w:tabs>
        <w:spacing w:before="99"/>
        <w:ind w:left="1229"/>
      </w:pPr>
      <w:r>
        <w:rPr>
          <w:noProof/>
          <w:lang w:eastAsia="fr-FR"/>
        </w:rPr>
        <mc:AlternateContent>
          <mc:Choice Requires="wps">
            <w:drawing>
              <wp:anchor distT="0" distB="0" distL="0" distR="0" simplePos="0" relativeHeight="15732736"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2832" behindDoc="1" locked="0" layoutInCell="1" allowOverlap="1">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rsidR="00D75AEC" w:rsidRDefault="00D75AEC">
      <w:pPr>
        <w:pStyle w:val="Corpsdetexte"/>
      </w:pPr>
    </w:p>
    <w:p w:rsidR="00D75AEC" w:rsidRDefault="00D75AEC">
      <w:pPr>
        <w:pStyle w:val="Corpsdetexte"/>
        <w:spacing w:before="13"/>
        <w:rPr>
          <w:sz w:val="19"/>
        </w:rPr>
      </w:pPr>
    </w:p>
    <w:p w:rsidR="00D75AEC" w:rsidRDefault="002B703E">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rsidR="00D75AEC" w:rsidRDefault="002B703E">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rsidR="00D75AEC" w:rsidRDefault="00D75AEC">
      <w:pPr>
        <w:pStyle w:val="Corpsdetexte"/>
        <w:rPr>
          <w:i/>
        </w:rPr>
      </w:pPr>
    </w:p>
    <w:p w:rsidR="00D75AEC" w:rsidRDefault="002B703E">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rsidR="00D75AEC" w:rsidRDefault="00D75AEC">
      <w:pPr>
        <w:pStyle w:val="Corpsdetexte"/>
        <w:spacing w:before="1"/>
        <w:rPr>
          <w:sz w:val="40"/>
        </w:rPr>
      </w:pPr>
    </w:p>
    <w:p w:rsidR="00D75AEC" w:rsidRDefault="002B703E">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rsidR="00D75AEC" w:rsidRDefault="00D75AEC">
      <w:pPr>
        <w:pStyle w:val="Corpsdetexte"/>
        <w:spacing w:before="13"/>
        <w:rPr>
          <w:sz w:val="19"/>
        </w:rPr>
      </w:pPr>
    </w:p>
    <w:p w:rsidR="00D75AEC" w:rsidRDefault="002B703E">
      <w:pPr>
        <w:ind w:left="331"/>
        <w:rPr>
          <w:sz w:val="20"/>
        </w:rPr>
      </w:pPr>
      <w:r>
        <w:rPr>
          <w:b/>
          <w:sz w:val="20"/>
        </w:rPr>
        <w:t xml:space="preserve">Le sous-traitant est autorisé à traiter les données à caractère personnel nécessaires pour fournir le ou les service(s) suivant(s) </w:t>
      </w:r>
      <w:r>
        <w:rPr>
          <w:sz w:val="20"/>
        </w:rPr>
        <w:t>: ……………</w:t>
      </w:r>
    </w:p>
    <w:p w:rsidR="00D75AEC" w:rsidRDefault="00D75AEC">
      <w:pPr>
        <w:pStyle w:val="Corpsdetexte"/>
        <w:spacing w:before="12"/>
        <w:rPr>
          <w:sz w:val="19"/>
        </w:rPr>
      </w:pPr>
    </w:p>
    <w:p w:rsidR="00D75AEC" w:rsidRDefault="002B703E">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roofErr w:type="gramStart"/>
      <w:r>
        <w:rPr>
          <w:spacing w:val="-2"/>
          <w:sz w:val="20"/>
        </w:rPr>
        <w:t>…….</w:t>
      </w:r>
      <w:proofErr w:type="gramEnd"/>
      <w:r>
        <w:rPr>
          <w:spacing w:val="-2"/>
          <w:sz w:val="20"/>
        </w:rPr>
        <w:t>.</w:t>
      </w:r>
    </w:p>
    <w:p w:rsidR="00D75AEC" w:rsidRDefault="00D75AEC">
      <w:pPr>
        <w:pStyle w:val="Corpsdetexte"/>
        <w:rPr>
          <w:sz w:val="40"/>
        </w:rPr>
      </w:pPr>
    </w:p>
    <w:p w:rsidR="00D75AEC" w:rsidRDefault="002B703E">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rsidR="00D75AEC" w:rsidRDefault="00D75AEC">
      <w:pPr>
        <w:pStyle w:val="Corpsdetexte"/>
        <w:rPr>
          <w:sz w:val="28"/>
        </w:rPr>
      </w:pPr>
    </w:p>
    <w:p w:rsidR="00D75AEC" w:rsidRDefault="00D75AEC">
      <w:pPr>
        <w:pStyle w:val="Corpsdetexte"/>
        <w:rPr>
          <w:sz w:val="28"/>
        </w:rPr>
      </w:pPr>
    </w:p>
    <w:p w:rsidR="00D75AEC" w:rsidRDefault="00D75AEC">
      <w:pPr>
        <w:pStyle w:val="Corpsdetexte"/>
        <w:spacing w:before="1"/>
        <w:rPr>
          <w:sz w:val="24"/>
        </w:rPr>
      </w:pPr>
    </w:p>
    <w:p w:rsidR="00D75AEC" w:rsidRDefault="002B703E">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rsidR="00D75AEC" w:rsidRDefault="00D75AEC">
      <w:pPr>
        <w:pStyle w:val="Corpsdetexte"/>
      </w:pPr>
    </w:p>
    <w:p w:rsidR="00D75AEC" w:rsidRDefault="002B703E">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rsidR="00D75AEC" w:rsidRDefault="002B703E">
      <w:pPr>
        <w:pStyle w:val="Corpsdetexte"/>
        <w:ind w:left="898" w:right="580" w:firstLine="331"/>
      </w:pPr>
      <w:r>
        <w:rPr>
          <w:noProof/>
          <w:lang w:eastAsia="fr-FR"/>
        </w:rPr>
        <mc:AlternateContent>
          <mc:Choice Requires="wps">
            <w:drawing>
              <wp:anchor distT="0" distB="0" distL="0" distR="0" simplePos="0" relativeHeight="15733760" behindDoc="0" locked="0" layoutInCell="1" allowOverlap="1">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proofErr w:type="gramStart"/>
      <w:r>
        <w:t>le</w:t>
      </w:r>
      <w:proofErr w:type="gramEnd"/>
      <w:r>
        <w:t xml:space="preserve"> sous-traitant</w:t>
      </w:r>
      <w:r>
        <w:rPr>
          <w:spacing w:val="-2"/>
        </w:rPr>
        <w:t xml:space="preserve"> </w:t>
      </w:r>
      <w:r>
        <w:t>présente des garanties suffisantes pour la mise en œuvre de mesures techniques et organisationnelles propres à assurer la protection des données personnelles ;</w:t>
      </w:r>
    </w:p>
    <w:p w:rsidR="00D75AEC" w:rsidRDefault="00D75AEC">
      <w:pPr>
        <w:pStyle w:val="Corpsdetexte"/>
        <w:spacing w:before="12"/>
        <w:rPr>
          <w:sz w:val="12"/>
        </w:rPr>
      </w:pPr>
    </w:p>
    <w:p w:rsidR="00D75AEC" w:rsidRDefault="002B703E">
      <w:pPr>
        <w:pStyle w:val="Corpsdetexte"/>
        <w:spacing w:before="99"/>
        <w:ind w:left="898" w:right="706" w:firstLine="331"/>
        <w:jc w:val="both"/>
      </w:pPr>
      <w:r>
        <w:rPr>
          <w:noProof/>
          <w:lang w:eastAsia="fr-FR"/>
        </w:rPr>
        <mc:AlternateContent>
          <mc:Choice Requires="wps">
            <w:drawing>
              <wp:anchor distT="0" distB="0" distL="0" distR="0" simplePos="0" relativeHeight="15734272"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0"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1"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rsidR="00D75AEC" w:rsidRDefault="00D75AEC">
      <w:pPr>
        <w:pStyle w:val="Corpsdetexte"/>
        <w:spacing w:before="13"/>
        <w:rPr>
          <w:sz w:val="39"/>
        </w:rPr>
      </w:pPr>
    </w:p>
    <w:p w:rsidR="00D75AEC" w:rsidRDefault="002B703E">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rsidR="00D75AEC" w:rsidRDefault="00D75AEC">
      <w:pPr>
        <w:rPr>
          <w:sz w:val="20"/>
        </w:rPr>
        <w:sectPr w:rsidR="00D75AEC">
          <w:pgSz w:w="11910" w:h="16850"/>
          <w:pgMar w:top="1160" w:right="140" w:bottom="1220" w:left="520" w:header="0" w:footer="1036" w:gutter="0"/>
          <w:cols w:space="720"/>
        </w:sectPr>
      </w:pPr>
    </w:p>
    <w:p w:rsidR="00D75AEC" w:rsidRDefault="002B703E">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rsidR="00D75AEC" w:rsidRDefault="00D75AEC">
      <w:pPr>
        <w:pStyle w:val="Corpsdetexte"/>
        <w:rPr>
          <w:b/>
        </w:rPr>
      </w:pPr>
    </w:p>
    <w:p w:rsidR="00D75AEC" w:rsidRDefault="002B703E">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rsidR="00D75AEC" w:rsidRDefault="00D75AEC">
      <w:pPr>
        <w:pStyle w:val="Corpsdetexte"/>
        <w:spacing w:before="1"/>
        <w:rPr>
          <w:sz w:val="40"/>
        </w:rPr>
      </w:pPr>
    </w:p>
    <w:p w:rsidR="00D75AEC" w:rsidRDefault="002B703E">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rsidR="00D75AEC" w:rsidRDefault="00D75AEC">
      <w:pPr>
        <w:pStyle w:val="Corpsdetexte"/>
        <w:spacing w:before="10"/>
        <w:rPr>
          <w:sz w:val="19"/>
        </w:rPr>
      </w:pPr>
    </w:p>
    <w:p w:rsidR="00D75AEC" w:rsidRDefault="002B703E">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rsidR="00D75AEC" w:rsidRDefault="002B703E">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proofErr w:type="gramStart"/>
      <w:r>
        <w:rPr>
          <w:sz w:val="20"/>
        </w:rPr>
        <w:t>…….</w:t>
      </w:r>
      <w:proofErr w:type="gramEnd"/>
      <w:r>
        <w:rPr>
          <w:sz w:val="20"/>
        </w:rPr>
        <w:t>.</w:t>
      </w:r>
      <w:r>
        <w:rPr>
          <w:spacing w:val="-6"/>
          <w:sz w:val="20"/>
        </w:rPr>
        <w:t xml:space="preserve"> </w:t>
      </w:r>
      <w:r>
        <w:rPr>
          <w:spacing w:val="-10"/>
          <w:sz w:val="20"/>
        </w:rPr>
        <w:t>.</w:t>
      </w:r>
    </w:p>
    <w:p w:rsidR="00D75AEC" w:rsidRDefault="002B703E">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proofErr w:type="gramStart"/>
      <w:r>
        <w:rPr>
          <w:sz w:val="20"/>
        </w:rPr>
        <w:t>…….</w:t>
      </w:r>
      <w:proofErr w:type="gramEnd"/>
      <w:r>
        <w:rPr>
          <w:sz w:val="20"/>
        </w:rPr>
        <w:t>.</w:t>
      </w:r>
      <w:r>
        <w:rPr>
          <w:spacing w:val="-8"/>
          <w:sz w:val="20"/>
        </w:rPr>
        <w:t xml:space="preserve"> </w:t>
      </w:r>
      <w:r>
        <w:rPr>
          <w:spacing w:val="-10"/>
          <w:sz w:val="20"/>
        </w:rPr>
        <w:t>.</w:t>
      </w:r>
    </w:p>
    <w:p w:rsidR="00D75AEC" w:rsidRDefault="002B703E">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proofErr w:type="gramStart"/>
      <w:r>
        <w:rPr>
          <w:sz w:val="20"/>
        </w:rPr>
        <w:t>…</w:t>
      </w:r>
      <w:r>
        <w:rPr>
          <w:spacing w:val="-7"/>
          <w:sz w:val="20"/>
        </w:rPr>
        <w:t xml:space="preserve"> </w:t>
      </w:r>
      <w:r>
        <w:rPr>
          <w:spacing w:val="-10"/>
          <w:sz w:val="20"/>
        </w:rPr>
        <w:t>.</w:t>
      </w:r>
      <w:proofErr w:type="gramEnd"/>
    </w:p>
    <w:p w:rsidR="00D75AEC" w:rsidRDefault="00D75AEC">
      <w:pPr>
        <w:pStyle w:val="Corpsdetexte"/>
        <w:spacing w:before="8"/>
        <w:rPr>
          <w:sz w:val="28"/>
        </w:rPr>
      </w:pPr>
    </w:p>
    <w:p w:rsidR="00D75AEC" w:rsidRDefault="002B703E">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2">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3">
        <w:r>
          <w:rPr>
            <w:color w:val="0000FF"/>
            <w:position w:val="2"/>
            <w:sz w:val="20"/>
            <w:u w:val="single" w:color="0000FF"/>
          </w:rPr>
          <w:t>l’article 283 du code général des impôts</w:t>
        </w:r>
      </w:hyperlink>
      <w:r>
        <w:rPr>
          <w:color w:val="0000FF"/>
          <w:position w:val="2"/>
          <w:sz w:val="20"/>
        </w:rPr>
        <w:t xml:space="preserve"> </w:t>
      </w:r>
      <w:r>
        <w:rPr>
          <w:sz w:val="20"/>
        </w:rPr>
        <w:t>:</w:t>
      </w:r>
    </w:p>
    <w:p w:rsidR="00D75AEC" w:rsidRDefault="002B703E">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r>
        <w:rPr>
          <w:spacing w:val="-10"/>
          <w:sz w:val="20"/>
        </w:rPr>
        <w:t>auto-liquidation</w:t>
      </w:r>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proofErr w:type="gramStart"/>
      <w:r>
        <w:rPr>
          <w:spacing w:val="-10"/>
          <w:sz w:val="20"/>
        </w:rPr>
        <w:t>…….</w:t>
      </w:r>
      <w:proofErr w:type="gramEnd"/>
      <w:r>
        <w:rPr>
          <w:spacing w:val="-16"/>
          <w:sz w:val="20"/>
        </w:rPr>
        <w:t xml:space="preserve"> </w:t>
      </w:r>
      <w:r>
        <w:rPr>
          <w:spacing w:val="-10"/>
          <w:sz w:val="20"/>
        </w:rPr>
        <w:t>.</w:t>
      </w:r>
    </w:p>
    <w:p w:rsidR="00D75AEC" w:rsidRDefault="002B703E">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proofErr w:type="gramStart"/>
      <w:r>
        <w:rPr>
          <w:spacing w:val="-10"/>
          <w:sz w:val="20"/>
        </w:rPr>
        <w:t>…….</w:t>
      </w:r>
      <w:proofErr w:type="gramEnd"/>
      <w:r>
        <w:rPr>
          <w:spacing w:val="-10"/>
          <w:sz w:val="20"/>
        </w:rPr>
        <w:t>.</w:t>
      </w:r>
      <w:r>
        <w:rPr>
          <w:spacing w:val="-18"/>
          <w:sz w:val="20"/>
        </w:rPr>
        <w:t xml:space="preserve"> </w:t>
      </w:r>
      <w:r>
        <w:rPr>
          <w:spacing w:val="-10"/>
          <w:sz w:val="20"/>
        </w:rPr>
        <w:t>.</w:t>
      </w:r>
    </w:p>
    <w:p w:rsidR="00D75AEC" w:rsidRDefault="00D75AEC">
      <w:pPr>
        <w:pStyle w:val="Corpsdetexte"/>
        <w:spacing w:before="11"/>
        <w:rPr>
          <w:sz w:val="28"/>
        </w:rPr>
      </w:pPr>
    </w:p>
    <w:p w:rsidR="00D75AEC" w:rsidRDefault="002B703E">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rsidR="00D75AEC" w:rsidRDefault="00D75AEC">
      <w:pPr>
        <w:pStyle w:val="Corpsdetexte"/>
        <w:rPr>
          <w:sz w:val="28"/>
        </w:rPr>
      </w:pPr>
    </w:p>
    <w:p w:rsidR="00D75AEC" w:rsidRDefault="00D75AEC">
      <w:pPr>
        <w:pStyle w:val="Corpsdetexte"/>
        <w:rPr>
          <w:sz w:val="28"/>
        </w:rPr>
      </w:pPr>
    </w:p>
    <w:p w:rsidR="00D75AEC" w:rsidRDefault="00D75AEC">
      <w:pPr>
        <w:pStyle w:val="Corpsdetexte"/>
        <w:rPr>
          <w:sz w:val="28"/>
        </w:rPr>
      </w:pPr>
    </w:p>
    <w:p w:rsidR="00D75AEC" w:rsidRDefault="00D75AEC">
      <w:pPr>
        <w:pStyle w:val="Corpsdetexte"/>
        <w:rPr>
          <w:sz w:val="28"/>
        </w:rPr>
      </w:pPr>
    </w:p>
    <w:p w:rsidR="00D75AEC" w:rsidRDefault="00D75AEC">
      <w:pPr>
        <w:pStyle w:val="Corpsdetexte"/>
        <w:spacing w:before="1"/>
        <w:rPr>
          <w:sz w:val="28"/>
        </w:rPr>
      </w:pPr>
    </w:p>
    <w:p w:rsidR="00D75AEC" w:rsidRDefault="002B703E">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4">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35">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rsidR="00D75AEC" w:rsidRDefault="002B703E">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D75AEC" w:rsidRDefault="00D75AEC">
      <w:pPr>
        <w:pStyle w:val="Corpsdetexte"/>
        <w:spacing w:before="12"/>
        <w:rPr>
          <w:i/>
          <w:sz w:val="12"/>
        </w:rPr>
      </w:pPr>
    </w:p>
    <w:p w:rsidR="00D75AEC" w:rsidRDefault="002B703E">
      <w:pPr>
        <w:pStyle w:val="Corpsdetexte"/>
        <w:tabs>
          <w:tab w:val="left" w:pos="2931"/>
        </w:tabs>
        <w:spacing w:before="99"/>
        <w:ind w:left="1798"/>
      </w:pPr>
      <w:r>
        <w:rPr>
          <w:noProof/>
          <w:lang w:eastAsia="fr-FR"/>
        </w:rPr>
        <mc:AlternateContent>
          <mc:Choice Requires="wps">
            <w:drawing>
              <wp:anchor distT="0" distB="0" distL="0" distR="0" simplePos="0" relativeHeight="15734784" behindDoc="0" locked="0" layoutInCell="1" allowOverlap="1">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4880" behindDoc="1" locked="0" layoutInCell="1" allowOverlap="1">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rsidR="00D75AEC" w:rsidRDefault="00D75AEC">
      <w:pPr>
        <w:pStyle w:val="Corpsdetexte"/>
      </w:pPr>
    </w:p>
    <w:p w:rsidR="00D75AEC" w:rsidRDefault="00D75AEC">
      <w:pPr>
        <w:pStyle w:val="Corpsdetexte"/>
        <w:spacing w:before="2"/>
      </w:pPr>
    </w:p>
    <w:p w:rsidR="00D75AEC" w:rsidRDefault="002B703E">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rsidR="00D75AEC" w:rsidRDefault="00D75AEC">
      <w:pPr>
        <w:pStyle w:val="Corpsdetexte"/>
        <w:spacing w:before="13"/>
        <w:rPr>
          <w:b/>
          <w:sz w:val="19"/>
        </w:rPr>
      </w:pPr>
    </w:p>
    <w:p w:rsidR="00D75AEC" w:rsidRDefault="002B703E">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rsidR="00D75AEC" w:rsidRDefault="002B703E">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rsidR="00D75AEC" w:rsidRDefault="00D75AEC">
      <w:pPr>
        <w:pStyle w:val="Corpsdetexte"/>
        <w:rPr>
          <w:i/>
          <w:sz w:val="24"/>
        </w:rPr>
      </w:pPr>
    </w:p>
    <w:p w:rsidR="00D75AEC" w:rsidRDefault="002B703E">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rsidR="00D75AEC" w:rsidRDefault="00D75AEC">
      <w:pPr>
        <w:spacing w:line="720" w:lineRule="auto"/>
        <w:rPr>
          <w:sz w:val="20"/>
        </w:rPr>
        <w:sectPr w:rsidR="00D75AEC">
          <w:pgSz w:w="11910" w:h="16850"/>
          <w:pgMar w:top="1440" w:right="140" w:bottom="1220" w:left="520" w:header="0" w:footer="1036" w:gutter="0"/>
          <w:cols w:space="720"/>
        </w:sectPr>
      </w:pPr>
    </w:p>
    <w:p w:rsidR="00D75AEC" w:rsidRDefault="002B703E">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rsidR="00D75AEC" w:rsidRDefault="002B703E">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D75AEC" w:rsidRDefault="00D75AEC">
      <w:pPr>
        <w:pStyle w:val="Corpsdetexte"/>
        <w:spacing w:before="13"/>
        <w:rPr>
          <w:i/>
          <w:sz w:val="17"/>
        </w:rPr>
      </w:pPr>
    </w:p>
    <w:p w:rsidR="00D75AEC" w:rsidRDefault="002B703E">
      <w:pPr>
        <w:pStyle w:val="Corpsdetexte"/>
        <w:tabs>
          <w:tab w:val="left" w:pos="2931"/>
        </w:tabs>
        <w:ind w:left="1798"/>
      </w:pPr>
      <w:r>
        <w:rPr>
          <w:noProof/>
          <w:lang w:eastAsia="fr-FR"/>
        </w:rPr>
        <mc:AlternateContent>
          <mc:Choice Requires="wps">
            <w:drawing>
              <wp:anchor distT="0" distB="0" distL="0" distR="0" simplePos="0" relativeHeight="15735808" behindDoc="0" locked="0" layoutInCell="1" allowOverlap="1">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5904" behindDoc="1" locked="0" layoutInCell="1" allowOverlap="1">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rsidR="00D75AEC" w:rsidRDefault="00D75AEC">
      <w:pPr>
        <w:pStyle w:val="Corpsdetexte"/>
        <w:spacing w:before="1"/>
      </w:pPr>
    </w:p>
    <w:p w:rsidR="00D75AEC" w:rsidRDefault="002B703E">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rsidR="00D75AEC" w:rsidRDefault="00D75AEC">
      <w:pPr>
        <w:pStyle w:val="Corpsdetexte"/>
        <w:rPr>
          <w:b/>
        </w:rPr>
      </w:pPr>
    </w:p>
    <w:p w:rsidR="00D75AEC" w:rsidRDefault="002B703E">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rsidR="00D75AEC" w:rsidRDefault="00D75AEC">
      <w:pPr>
        <w:pStyle w:val="Corpsdetexte"/>
      </w:pPr>
    </w:p>
    <w:p w:rsidR="00D75AEC" w:rsidRDefault="002B703E">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rsidR="00D75AEC" w:rsidRDefault="00D75AEC">
      <w:pPr>
        <w:pStyle w:val="Corpsdetexte"/>
        <w:spacing w:before="10"/>
        <w:rPr>
          <w:sz w:val="28"/>
        </w:rPr>
      </w:pPr>
    </w:p>
    <w:p w:rsidR="00D75AEC" w:rsidRDefault="002B703E">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D75AEC" w:rsidRDefault="00D75AEC">
      <w:pPr>
        <w:pStyle w:val="Corpsdetexte"/>
        <w:rPr>
          <w:b/>
        </w:rPr>
      </w:pPr>
    </w:p>
    <w:p w:rsidR="00D75AEC" w:rsidRDefault="002B703E">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rsidR="00D75AEC" w:rsidRDefault="00D75AEC">
      <w:pPr>
        <w:pStyle w:val="Corpsdetexte"/>
        <w:spacing w:before="13"/>
        <w:rPr>
          <w:sz w:val="19"/>
        </w:rPr>
      </w:pPr>
    </w:p>
    <w:p w:rsidR="00D75AEC" w:rsidRDefault="002B703E">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rsidR="00D75AEC" w:rsidRDefault="002B703E">
      <w:pPr>
        <w:pStyle w:val="Paragraphedeliste"/>
        <w:numPr>
          <w:ilvl w:val="1"/>
          <w:numId w:val="3"/>
        </w:numPr>
        <w:tabs>
          <w:tab w:val="left" w:pos="1258"/>
        </w:tabs>
        <w:spacing w:line="276" w:lineRule="exact"/>
        <w:ind w:left="1258"/>
        <w:rPr>
          <w:sz w:val="20"/>
        </w:rPr>
      </w:pPr>
      <w:r>
        <w:rPr>
          <w:spacing w:val="-6"/>
          <w:sz w:val="20"/>
        </w:rPr>
        <w:t>……………………………………………………………………………………</w:t>
      </w:r>
    </w:p>
    <w:p w:rsidR="00D75AEC" w:rsidRDefault="002B703E">
      <w:pPr>
        <w:pStyle w:val="Paragraphedeliste"/>
        <w:numPr>
          <w:ilvl w:val="1"/>
          <w:numId w:val="3"/>
        </w:numPr>
        <w:tabs>
          <w:tab w:val="left" w:pos="1258"/>
        </w:tabs>
        <w:spacing w:before="1" w:line="277" w:lineRule="exact"/>
        <w:ind w:left="1258"/>
        <w:rPr>
          <w:sz w:val="20"/>
        </w:rPr>
      </w:pPr>
      <w:r>
        <w:rPr>
          <w:spacing w:val="-6"/>
          <w:sz w:val="20"/>
        </w:rPr>
        <w:t>……………………………………………………………………………………</w:t>
      </w:r>
    </w:p>
    <w:p w:rsidR="00D75AEC" w:rsidRDefault="002B703E">
      <w:pPr>
        <w:pStyle w:val="Paragraphedeliste"/>
        <w:numPr>
          <w:ilvl w:val="1"/>
          <w:numId w:val="3"/>
        </w:numPr>
        <w:tabs>
          <w:tab w:val="left" w:pos="1259"/>
        </w:tabs>
        <w:spacing w:line="277" w:lineRule="exact"/>
        <w:ind w:left="1259"/>
        <w:rPr>
          <w:sz w:val="20"/>
        </w:rPr>
      </w:pPr>
      <w:r>
        <w:rPr>
          <w:spacing w:val="-6"/>
          <w:sz w:val="20"/>
        </w:rPr>
        <w:t>……………………………………………………………………………………</w:t>
      </w:r>
    </w:p>
    <w:p w:rsidR="00D75AEC" w:rsidRDefault="002B703E">
      <w:pPr>
        <w:pStyle w:val="Paragraphedeliste"/>
        <w:numPr>
          <w:ilvl w:val="1"/>
          <w:numId w:val="3"/>
        </w:numPr>
        <w:tabs>
          <w:tab w:val="left" w:pos="1259"/>
        </w:tabs>
        <w:spacing w:before="1" w:line="277" w:lineRule="exact"/>
        <w:ind w:left="1259"/>
        <w:rPr>
          <w:sz w:val="20"/>
        </w:rPr>
      </w:pPr>
      <w:r>
        <w:rPr>
          <w:spacing w:val="-6"/>
          <w:sz w:val="20"/>
        </w:rPr>
        <w:t>……………………………………………………………………………………</w:t>
      </w:r>
    </w:p>
    <w:p w:rsidR="00D75AEC" w:rsidRDefault="002B703E">
      <w:pPr>
        <w:pStyle w:val="Paragraphedeliste"/>
        <w:numPr>
          <w:ilvl w:val="1"/>
          <w:numId w:val="3"/>
        </w:numPr>
        <w:tabs>
          <w:tab w:val="left" w:pos="1259"/>
        </w:tabs>
        <w:spacing w:line="277" w:lineRule="exact"/>
        <w:ind w:left="1259"/>
        <w:rPr>
          <w:sz w:val="20"/>
        </w:rPr>
      </w:pPr>
      <w:r>
        <w:rPr>
          <w:spacing w:val="-6"/>
          <w:sz w:val="20"/>
        </w:rPr>
        <w:t>……………………………………………………………………………………</w:t>
      </w:r>
    </w:p>
    <w:p w:rsidR="00D75AEC" w:rsidRDefault="00D75AEC">
      <w:pPr>
        <w:pStyle w:val="Corpsdetexte"/>
        <w:rPr>
          <w:sz w:val="28"/>
        </w:rPr>
      </w:pPr>
    </w:p>
    <w:p w:rsidR="00D75AEC" w:rsidRDefault="00D75AEC">
      <w:pPr>
        <w:pStyle w:val="Corpsdetexte"/>
        <w:rPr>
          <w:sz w:val="28"/>
        </w:rPr>
      </w:pPr>
    </w:p>
    <w:p w:rsidR="00D75AEC" w:rsidRDefault="00D75AEC">
      <w:pPr>
        <w:pStyle w:val="Corpsdetexte"/>
        <w:spacing w:before="3"/>
        <w:rPr>
          <w:sz w:val="24"/>
        </w:rPr>
      </w:pPr>
    </w:p>
    <w:p w:rsidR="00D75AEC" w:rsidRDefault="002B703E">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36">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rsidR="00D75AEC" w:rsidRDefault="00D75AEC">
      <w:pPr>
        <w:pStyle w:val="Corpsdetexte"/>
        <w:spacing w:before="12"/>
        <w:rPr>
          <w:sz w:val="39"/>
        </w:rPr>
      </w:pPr>
    </w:p>
    <w:p w:rsidR="00D75AEC" w:rsidRDefault="002B703E">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rsidR="00D75AEC" w:rsidRDefault="00D75AEC">
      <w:pPr>
        <w:pStyle w:val="Corpsdetexte"/>
        <w:spacing w:before="1"/>
        <w:rPr>
          <w:b/>
          <w:sz w:val="40"/>
        </w:rPr>
      </w:pPr>
    </w:p>
    <w:p w:rsidR="00D75AEC" w:rsidRDefault="002B703E">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rsidR="00D75AEC" w:rsidRDefault="00D75AEC">
      <w:pPr>
        <w:jc w:val="both"/>
        <w:rPr>
          <w:sz w:val="20"/>
        </w:rPr>
      </w:pPr>
    </w:p>
    <w:p w:rsidR="00955348" w:rsidRDefault="00955348">
      <w:pPr>
        <w:jc w:val="both"/>
        <w:rPr>
          <w:sz w:val="20"/>
        </w:rPr>
        <w:sectPr w:rsidR="00955348">
          <w:pgSz w:w="11910" w:h="16850"/>
          <w:pgMar w:top="1160" w:right="140" w:bottom="1220" w:left="520" w:header="0" w:footer="1036" w:gutter="0"/>
          <w:cols w:space="720"/>
        </w:sectPr>
      </w:pPr>
    </w:p>
    <w:p w:rsidR="00D75AEC" w:rsidRDefault="002B703E">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rsidR="00D75AEC" w:rsidRDefault="00D75AEC">
      <w:pPr>
        <w:pStyle w:val="Corpsdetexte"/>
        <w:spacing w:before="12"/>
        <w:rPr>
          <w:b/>
          <w:sz w:val="19"/>
        </w:rPr>
      </w:pPr>
    </w:p>
    <w:p w:rsidR="00D75AEC" w:rsidRDefault="002B703E">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rsidR="00D75AEC" w:rsidRDefault="002B703E">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37">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38">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39">
        <w:r>
          <w:rPr>
            <w:color w:val="0000FF"/>
            <w:sz w:val="20"/>
            <w:u w:val="single" w:color="0000FF"/>
          </w:rPr>
          <w:t>10</w:t>
        </w:r>
      </w:hyperlink>
      <w:r>
        <w:rPr>
          <w:color w:val="0000FF"/>
          <w:sz w:val="20"/>
        </w:rPr>
        <w:t xml:space="preserve"> </w:t>
      </w:r>
      <w:r>
        <w:rPr>
          <w:sz w:val="20"/>
        </w:rPr>
        <w:t>du code de la commande publique (**) ;</w:t>
      </w:r>
    </w:p>
    <w:p w:rsidR="00D75AEC" w:rsidRDefault="002B703E">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0">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1">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rsidR="00D75AEC" w:rsidRDefault="00D75AEC">
      <w:pPr>
        <w:pStyle w:val="Corpsdetexte"/>
        <w:spacing w:before="7"/>
        <w:rPr>
          <w:sz w:val="31"/>
        </w:rPr>
      </w:pPr>
    </w:p>
    <w:p w:rsidR="00D75AEC" w:rsidRDefault="002B703E">
      <w:pPr>
        <w:pStyle w:val="Corpsdetexte"/>
        <w:ind w:left="692"/>
      </w:pPr>
      <w:r>
        <w:rPr>
          <w:noProof/>
          <w:lang w:eastAsia="fr-FR"/>
        </w:rPr>
        <mc:AlternateContent>
          <mc:Choice Requires="wps">
            <w:drawing>
              <wp:anchor distT="0" distB="0" distL="0" distR="0" simplePos="0" relativeHeight="487596032" behindDoc="1" locked="0" layoutInCell="1" allowOverlap="1">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rsidR="00D75AEC" w:rsidRDefault="00D75AEC">
      <w:pPr>
        <w:pStyle w:val="Corpsdetexte"/>
        <w:spacing w:before="12"/>
        <w:rPr>
          <w:sz w:val="13"/>
        </w:rPr>
      </w:pPr>
    </w:p>
    <w:p w:rsidR="00D75AEC" w:rsidRDefault="002B703E">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2">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3">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4">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45">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rsidR="00D75AEC" w:rsidRDefault="00D75AEC">
      <w:pPr>
        <w:pStyle w:val="Corpsdetexte"/>
        <w:spacing w:before="13"/>
        <w:rPr>
          <w:i/>
          <w:sz w:val="17"/>
        </w:rPr>
      </w:pPr>
    </w:p>
    <w:p w:rsidR="00D75AEC" w:rsidRDefault="002B703E">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rsidR="00D75AEC" w:rsidRDefault="00D75AEC">
      <w:pPr>
        <w:pStyle w:val="Corpsdetexte"/>
        <w:rPr>
          <w:i/>
          <w:sz w:val="18"/>
        </w:rPr>
      </w:pPr>
    </w:p>
    <w:p w:rsidR="00D75AEC" w:rsidRDefault="002B703E">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46">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47">
        <w:r>
          <w:rPr>
            <w:color w:val="0000FF"/>
            <w:sz w:val="18"/>
            <w:u w:val="single" w:color="0000FF"/>
          </w:rPr>
          <w:t>ou de l’article R. 2343-15</w:t>
        </w:r>
      </w:hyperlink>
      <w:r>
        <w:rPr>
          <w:color w:val="0000FF"/>
          <w:sz w:val="18"/>
        </w:rPr>
        <w:t xml:space="preserve"> </w:t>
      </w:r>
      <w:r>
        <w:rPr>
          <w:sz w:val="18"/>
        </w:rPr>
        <w:t xml:space="preserve">du code de la commande publique) </w:t>
      </w:r>
      <w:r>
        <w:t>:</w:t>
      </w:r>
    </w:p>
    <w:p w:rsidR="00D75AEC" w:rsidRDefault="00D75AEC">
      <w:pPr>
        <w:pStyle w:val="Corpsdetexte"/>
        <w:rPr>
          <w:sz w:val="13"/>
        </w:rPr>
      </w:pPr>
    </w:p>
    <w:p w:rsidR="00D75AEC" w:rsidRDefault="002B703E">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rsidR="00D75AEC" w:rsidRDefault="002B703E">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rsidR="00D75AEC" w:rsidRDefault="00D75AEC">
      <w:pPr>
        <w:pStyle w:val="Corpsdetexte"/>
        <w:spacing w:before="2"/>
        <w:rPr>
          <w:i/>
        </w:rPr>
      </w:pPr>
    </w:p>
    <w:p w:rsidR="00D75AEC" w:rsidRDefault="002B703E">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rsidR="00D75AEC" w:rsidRDefault="00D75AEC">
      <w:pPr>
        <w:pStyle w:val="Corpsdetexte"/>
        <w:spacing w:before="13"/>
        <w:rPr>
          <w:b/>
          <w:sz w:val="19"/>
        </w:rPr>
      </w:pPr>
    </w:p>
    <w:p w:rsidR="00D75AEC" w:rsidRDefault="002B703E">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rsidR="00D75AEC" w:rsidRDefault="00D75AEC">
      <w:pPr>
        <w:pStyle w:val="Corpsdetexte"/>
        <w:spacing w:before="12"/>
        <w:rPr>
          <w:b/>
          <w:sz w:val="19"/>
        </w:rPr>
      </w:pPr>
    </w:p>
    <w:p w:rsidR="00D75AEC" w:rsidRDefault="002B703E">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rsidR="00D75AEC" w:rsidRDefault="002B703E">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rsidR="00D75AEC" w:rsidRDefault="00D75AEC">
      <w:pPr>
        <w:pStyle w:val="Corpsdetexte"/>
        <w:spacing w:before="5"/>
        <w:rPr>
          <w:i/>
          <w:sz w:val="17"/>
        </w:rPr>
      </w:pPr>
    </w:p>
    <w:p w:rsidR="00D75AEC" w:rsidRDefault="002B703E">
      <w:pPr>
        <w:tabs>
          <w:tab w:val="left" w:pos="2076"/>
        </w:tabs>
        <w:ind w:left="332"/>
        <w:rPr>
          <w:sz w:val="20"/>
        </w:rPr>
      </w:pPr>
      <w:r>
        <w:rPr>
          <w:noProof/>
          <w:lang w:eastAsia="fr-FR"/>
        </w:rPr>
        <mc:AlternateContent>
          <mc:Choice Requires="wps">
            <w:drawing>
              <wp:anchor distT="0" distB="0" distL="0" distR="0" simplePos="0" relativeHeight="487356928" behindDoc="1" locked="0" layoutInCell="1" allowOverlap="1">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rsidR="00D75AEC" w:rsidRDefault="002B703E">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48">
        <w:r>
          <w:rPr>
            <w:color w:val="0000FF"/>
            <w:u w:val="single" w:color="0000FF"/>
          </w:rPr>
          <w:t>article R. 2193-22</w:t>
        </w:r>
      </w:hyperlink>
      <w:r>
        <w:rPr>
          <w:color w:val="0000FF"/>
        </w:rPr>
        <w:t xml:space="preserve"> </w:t>
      </w:r>
      <w:r>
        <w:t>ou à l</w:t>
      </w:r>
      <w:hyperlink r:id="rId49">
        <w:r>
          <w:t>’</w:t>
        </w:r>
        <w:r>
          <w:rPr>
            <w:color w:val="0000FF"/>
            <w:u w:val="single" w:color="0000FF"/>
          </w:rPr>
          <w:t>article R. 2393-40</w:t>
        </w:r>
      </w:hyperlink>
      <w:r>
        <w:rPr>
          <w:color w:val="0000FF"/>
        </w:rPr>
        <w:t xml:space="preserve"> </w:t>
      </w:r>
      <w:r>
        <w:t>du code de la commande publique.</w:t>
      </w:r>
    </w:p>
    <w:p w:rsidR="00D75AEC" w:rsidRDefault="002B703E">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rsidR="00D75AEC" w:rsidRDefault="002B703E">
      <w:pPr>
        <w:pStyle w:val="Corpsdetexte"/>
        <w:spacing w:before="121"/>
        <w:ind w:left="1795"/>
      </w:pPr>
      <w:r>
        <w:rPr>
          <w:noProof/>
          <w:lang w:eastAsia="fr-FR"/>
        </w:rPr>
        <mc:AlternateContent>
          <mc:Choice Requires="wps">
            <w:drawing>
              <wp:anchor distT="0" distB="0" distL="0" distR="0" simplePos="0" relativeHeight="15737856"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proofErr w:type="gramStart"/>
      <w:r>
        <w:t>l'exemplaire</w:t>
      </w:r>
      <w:proofErr w:type="gramEnd"/>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rsidR="00D75AEC" w:rsidRDefault="002B703E">
      <w:pPr>
        <w:pStyle w:val="Corpsdetexte"/>
        <w:spacing w:before="1"/>
        <w:ind w:left="898"/>
      </w:pPr>
      <w:proofErr w:type="gramStart"/>
      <w:r>
        <w:rPr>
          <w:spacing w:val="-5"/>
          <w:u w:val="single"/>
        </w:rPr>
        <w:t>OU</w:t>
      </w:r>
      <w:proofErr w:type="gramEnd"/>
    </w:p>
    <w:p w:rsidR="00D75AEC" w:rsidRDefault="002B703E">
      <w:pPr>
        <w:pStyle w:val="Corpsdetexte"/>
        <w:spacing w:before="119"/>
        <w:ind w:left="1464" w:firstLine="331"/>
      </w:pPr>
      <w:r>
        <w:rPr>
          <w:noProof/>
          <w:lang w:eastAsia="fr-FR"/>
        </w:rPr>
        <mc:AlternateContent>
          <mc:Choice Requires="wps">
            <w:drawing>
              <wp:anchor distT="0" distB="0" distL="0" distR="0" simplePos="0" relativeHeight="15738368" behindDoc="0" locked="0" layoutInCell="1" allowOverlap="1">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proofErr w:type="gramStart"/>
      <w:r>
        <w:t>une</w:t>
      </w:r>
      <w:proofErr w:type="gramEnd"/>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rsidR="00D75AEC" w:rsidRDefault="00D75AEC">
      <w:pPr>
        <w:sectPr w:rsidR="00D75AEC">
          <w:pgSz w:w="11910" w:h="16850"/>
          <w:pgMar w:top="1440" w:right="140" w:bottom="1220" w:left="520" w:header="0" w:footer="1036" w:gutter="0"/>
          <w:cols w:space="720"/>
        </w:sectPr>
      </w:pPr>
    </w:p>
    <w:p w:rsidR="00D75AEC" w:rsidRDefault="002B703E">
      <w:pPr>
        <w:spacing w:before="79"/>
        <w:ind w:left="332"/>
        <w:rPr>
          <w:b/>
          <w:sz w:val="20"/>
        </w:rPr>
      </w:pPr>
      <w:r>
        <w:rPr>
          <w:b/>
          <w:sz w:val="20"/>
        </w:rPr>
        <w:lastRenderedPageBreak/>
        <w:t>2</w:t>
      </w:r>
      <w:proofErr w:type="spellStart"/>
      <w:r>
        <w:rPr>
          <w:b/>
          <w:position w:val="7"/>
          <w:sz w:val="12"/>
        </w:rPr>
        <w:t>ème</w:t>
      </w:r>
      <w:proofErr w:type="spellEnd"/>
      <w:r>
        <w:rPr>
          <w:b/>
          <w:spacing w:val="18"/>
          <w:position w:val="7"/>
          <w:sz w:val="12"/>
        </w:rPr>
        <w:t xml:space="preserve"> </w:t>
      </w:r>
      <w:r>
        <w:rPr>
          <w:b/>
          <w:spacing w:val="-2"/>
          <w:sz w:val="20"/>
        </w:rPr>
        <w:t>hypothèse</w:t>
      </w:r>
    </w:p>
    <w:p w:rsidR="00D75AEC" w:rsidRDefault="002B703E">
      <w:pPr>
        <w:pStyle w:val="Corpsdetexte"/>
        <w:spacing w:before="3"/>
        <w:rPr>
          <w:b/>
          <w:sz w:val="8"/>
        </w:rPr>
      </w:pPr>
      <w:r>
        <w:rPr>
          <w:noProof/>
          <w:lang w:eastAsia="fr-FR"/>
        </w:rPr>
        <mc:AlternateContent>
          <mc:Choice Requires="wps">
            <w:drawing>
              <wp:anchor distT="0" distB="0" distL="0" distR="0" simplePos="0" relativeHeight="487598080" behindDoc="1" locked="0" layoutInCell="1" allowOverlap="1">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rsidR="00D75AEC" w:rsidRDefault="002B703E">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rsidR="00D75AEC" w:rsidRDefault="002B703E">
      <w:pPr>
        <w:pStyle w:val="Corpsdetexte"/>
        <w:spacing w:before="119"/>
        <w:ind w:left="-21"/>
      </w:pPr>
      <w:r>
        <w:rPr>
          <w:noProof/>
          <w:lang w:eastAsia="fr-FR"/>
        </w:rPr>
        <mc:AlternateContent>
          <mc:Choice Requires="wps">
            <w:drawing>
              <wp:anchor distT="0" distB="0" distL="0" distR="0" simplePos="0" relativeHeight="15739392" behindDoc="0" locked="0" layoutInCell="1" allowOverlap="1">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proofErr w:type="gramStart"/>
      <w:r>
        <w:t>le</w:t>
      </w:r>
      <w:proofErr w:type="gramEnd"/>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rsidR="00D75AEC" w:rsidRDefault="00D75AEC">
      <w:pPr>
        <w:sectPr w:rsidR="00D75AEC">
          <w:pgSz w:w="11910" w:h="16850"/>
          <w:pgMar w:top="1520" w:right="140" w:bottom="1220" w:left="520" w:header="0" w:footer="1036" w:gutter="0"/>
          <w:cols w:num="2" w:space="720" w:equalWidth="0">
            <w:col w:w="1777" w:space="40"/>
            <w:col w:w="9433"/>
          </w:cols>
        </w:sectPr>
      </w:pPr>
    </w:p>
    <w:p w:rsidR="00D75AEC" w:rsidRDefault="002B703E">
      <w:pPr>
        <w:pStyle w:val="Corpsdetexte"/>
        <w:spacing w:before="1"/>
        <w:ind w:left="1464" w:right="580"/>
      </w:pPr>
      <w:r>
        <w:t>prévus</w:t>
      </w:r>
      <w:r>
        <w:rPr>
          <w:spacing w:val="21"/>
        </w:rPr>
        <w:t xml:space="preserve"> </w:t>
      </w:r>
      <w:r>
        <w:t>à</w:t>
      </w:r>
      <w:r>
        <w:rPr>
          <w:spacing w:val="23"/>
        </w:rPr>
        <w:t xml:space="preserve"> </w:t>
      </w:r>
      <w:r>
        <w:t>l'</w:t>
      </w:r>
      <w:hyperlink r:id="rId50">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1">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rsidR="00D75AEC" w:rsidRDefault="002B703E">
      <w:pPr>
        <w:pStyle w:val="Corpsdetexte"/>
        <w:spacing w:line="277" w:lineRule="exact"/>
        <w:ind w:left="898"/>
      </w:pPr>
      <w:proofErr w:type="gramStart"/>
      <w:r>
        <w:rPr>
          <w:spacing w:val="-5"/>
          <w:u w:val="single"/>
        </w:rPr>
        <w:t>OU</w:t>
      </w:r>
      <w:proofErr w:type="gramEnd"/>
    </w:p>
    <w:p w:rsidR="00D75AEC" w:rsidRDefault="002B703E">
      <w:pPr>
        <w:pStyle w:val="Corpsdetexte"/>
        <w:spacing w:before="121"/>
        <w:ind w:left="1464" w:right="710" w:firstLine="331"/>
        <w:jc w:val="both"/>
      </w:pPr>
      <w:r>
        <w:rPr>
          <w:noProof/>
          <w:lang w:eastAsia="fr-FR"/>
        </w:rPr>
        <mc:AlternateContent>
          <mc:Choice Requires="wps">
            <w:drawing>
              <wp:anchor distT="0" distB="0" distL="0" distR="0" simplePos="0" relativeHeight="15739904"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proofErr w:type="gramStart"/>
      <w:r>
        <w:t>l’exemplaire</w:t>
      </w:r>
      <w:proofErr w:type="gramEnd"/>
      <w:r>
        <w:t xml:space="preserve"> unique ou le certificat de cessibilité ayant été remis en vue d'une cession ou d'un nantissement de créances et ne pouvant être restitué, le titulaire justifie :</w:t>
      </w:r>
    </w:p>
    <w:p w:rsidR="00D75AEC" w:rsidRDefault="002B703E">
      <w:pPr>
        <w:pStyle w:val="Paragraphedeliste"/>
        <w:numPr>
          <w:ilvl w:val="0"/>
          <w:numId w:val="1"/>
        </w:numPr>
        <w:tabs>
          <w:tab w:val="left" w:pos="1822"/>
          <w:tab w:val="left" w:pos="1824"/>
        </w:tabs>
        <w:spacing w:before="119"/>
        <w:ind w:right="707" w:hanging="361"/>
        <w:jc w:val="both"/>
        <w:rPr>
          <w:sz w:val="20"/>
        </w:rPr>
      </w:pPr>
      <w:proofErr w:type="gramStart"/>
      <w:r>
        <w:rPr>
          <w:sz w:val="20"/>
        </w:rPr>
        <w:t>soit</w:t>
      </w:r>
      <w:proofErr w:type="gramEnd"/>
      <w:r>
        <w:rPr>
          <w:sz w:val="20"/>
        </w:rPr>
        <w:t xml:space="preserve"> que la cession ou le nantissement de créances concernant le marché public ne fait pas obstacle au paiement direct de la partie sous-traitée,</w:t>
      </w:r>
    </w:p>
    <w:p w:rsidR="00D75AEC" w:rsidRDefault="002B703E">
      <w:pPr>
        <w:pStyle w:val="Paragraphedeliste"/>
        <w:numPr>
          <w:ilvl w:val="0"/>
          <w:numId w:val="1"/>
        </w:numPr>
        <w:tabs>
          <w:tab w:val="left" w:pos="1823"/>
        </w:tabs>
        <w:spacing w:before="120"/>
        <w:ind w:left="1823" w:hanging="359"/>
        <w:jc w:val="both"/>
        <w:rPr>
          <w:sz w:val="20"/>
        </w:rPr>
      </w:pPr>
      <w:proofErr w:type="gramStart"/>
      <w:r>
        <w:rPr>
          <w:sz w:val="20"/>
        </w:rPr>
        <w:t>soit</w:t>
      </w:r>
      <w:proofErr w:type="gramEnd"/>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rsidR="00D75AEC" w:rsidRDefault="002B703E">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rsidR="00D75AEC" w:rsidRDefault="00D75AEC">
      <w:pPr>
        <w:pStyle w:val="Corpsdetexte"/>
      </w:pPr>
    </w:p>
    <w:p w:rsidR="00D75AEC" w:rsidRDefault="00D75AEC">
      <w:pPr>
        <w:pStyle w:val="Corpsdetexte"/>
        <w:spacing w:before="4"/>
        <w:rPr>
          <w:sz w:val="21"/>
        </w:rPr>
      </w:pPr>
    </w:p>
    <w:p w:rsidR="00D75AEC" w:rsidRDefault="002B703E">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rsidR="00D75AEC" w:rsidRDefault="00D75AEC">
      <w:pPr>
        <w:pStyle w:val="Corpsdetexte"/>
        <w:spacing w:before="13"/>
        <w:rPr>
          <w:i/>
          <w:sz w:val="19"/>
        </w:rPr>
      </w:pPr>
    </w:p>
    <w:p w:rsidR="00D75AEC" w:rsidRDefault="002B703E">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rsidR="00D75AEC" w:rsidRDefault="00D75AEC">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D75AEC">
        <w:trPr>
          <w:trHeight w:val="525"/>
        </w:trPr>
        <w:tc>
          <w:tcPr>
            <w:tcW w:w="4239" w:type="dxa"/>
          </w:tcPr>
          <w:p w:rsidR="00D75AEC" w:rsidRDefault="002B703E">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rsidR="00D75AEC" w:rsidRDefault="002B703E">
            <w:pPr>
              <w:pStyle w:val="TableParagraph"/>
              <w:rPr>
                <w:i/>
                <w:sz w:val="18"/>
              </w:rPr>
            </w:pPr>
            <w:r>
              <w:rPr>
                <w:i/>
                <w:sz w:val="18"/>
              </w:rPr>
              <w:t>(personne</w:t>
            </w:r>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rsidR="00D75AEC" w:rsidRDefault="002B703E">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rsidR="00D75AEC" w:rsidRDefault="002B703E">
            <w:pPr>
              <w:pStyle w:val="TableParagraph"/>
              <w:ind w:left="808"/>
              <w:rPr>
                <w:i/>
                <w:sz w:val="18"/>
              </w:rPr>
            </w:pPr>
            <w:r>
              <w:rPr>
                <w:i/>
                <w:sz w:val="18"/>
              </w:rPr>
              <w:t>(personne</w:t>
            </w:r>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rsidR="00D75AEC" w:rsidRDefault="00D75AEC">
      <w:pPr>
        <w:pStyle w:val="Corpsdetexte"/>
        <w:rPr>
          <w:sz w:val="28"/>
        </w:rPr>
      </w:pPr>
    </w:p>
    <w:p w:rsidR="00D75AEC" w:rsidRDefault="00D75AEC">
      <w:pPr>
        <w:pStyle w:val="Corpsdetexte"/>
        <w:rPr>
          <w:sz w:val="28"/>
        </w:rPr>
      </w:pPr>
    </w:p>
    <w:p w:rsidR="00D75AEC" w:rsidRDefault="00D75AEC">
      <w:pPr>
        <w:pStyle w:val="Corpsdetexte"/>
        <w:rPr>
          <w:sz w:val="28"/>
        </w:rPr>
      </w:pPr>
    </w:p>
    <w:p w:rsidR="00D75AEC" w:rsidRDefault="002B703E">
      <w:pPr>
        <w:pStyle w:val="Corpsdetexte"/>
        <w:spacing w:before="195"/>
        <w:ind w:left="332" w:right="709"/>
        <w:jc w:val="both"/>
      </w:pPr>
      <w:r>
        <w:t>Le représentant de l’acheteur, compétent pour signer le marché public, accepte le sous-traitant et agrée ses conditions de paiement.</w:t>
      </w:r>
    </w:p>
    <w:p w:rsidR="00D75AEC" w:rsidRDefault="00D75AEC">
      <w:pPr>
        <w:pStyle w:val="Corpsdetexte"/>
        <w:spacing w:before="13"/>
        <w:rPr>
          <w:sz w:val="19"/>
        </w:rPr>
      </w:pPr>
    </w:p>
    <w:p w:rsidR="00D75AEC" w:rsidRDefault="002B703E">
      <w:pPr>
        <w:pStyle w:val="Corpsdetexte"/>
        <w:tabs>
          <w:tab w:val="left" w:pos="2599"/>
        </w:tabs>
        <w:ind w:left="1039"/>
      </w:pPr>
      <w:r>
        <w:rPr>
          <w:spacing w:val="-10"/>
        </w:rPr>
        <w:t>A</w:t>
      </w:r>
      <w:r>
        <w:tab/>
        <w:t>,</w:t>
      </w:r>
      <w:r>
        <w:rPr>
          <w:spacing w:val="-4"/>
        </w:rPr>
        <w:t xml:space="preserve"> </w:t>
      </w:r>
      <w:r>
        <w:rPr>
          <w:spacing w:val="-5"/>
        </w:rPr>
        <w:t>le</w:t>
      </w:r>
    </w:p>
    <w:p w:rsidR="00D75AEC" w:rsidRDefault="00D75AEC">
      <w:pPr>
        <w:pStyle w:val="Corpsdetexte"/>
        <w:spacing w:before="13"/>
        <w:rPr>
          <w:sz w:val="19"/>
        </w:rPr>
      </w:pPr>
    </w:p>
    <w:p w:rsidR="00D75AEC" w:rsidRDefault="002B703E">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rsidR="00D75AEC" w:rsidRDefault="00D75AEC"/>
    <w:p w:rsidR="00955348" w:rsidRDefault="00955348">
      <w:pPr>
        <w:sectPr w:rsidR="00955348">
          <w:type w:val="continuous"/>
          <w:pgSz w:w="11910" w:h="16850"/>
          <w:pgMar w:top="380" w:right="140" w:bottom="860" w:left="520" w:header="0" w:footer="1036" w:gutter="0"/>
          <w:cols w:space="720"/>
        </w:sectPr>
      </w:pPr>
    </w:p>
    <w:p w:rsidR="00D75AEC" w:rsidRDefault="002B703E">
      <w:pPr>
        <w:tabs>
          <w:tab w:val="left" w:pos="10536"/>
        </w:tabs>
        <w:spacing w:before="76"/>
        <w:ind w:left="332" w:right="705" w:hanging="72"/>
        <w:jc w:val="both"/>
        <w:rPr>
          <w:i/>
          <w:sz w:val="18"/>
        </w:rPr>
      </w:pPr>
      <w:r>
        <w:rPr>
          <w:noProof/>
          <w:lang w:eastAsia="fr-FR"/>
        </w:rPr>
        <w:lastRenderedPageBreak/>
        <mc:AlternateContent>
          <mc:Choice Requires="wps">
            <w:drawing>
              <wp:anchor distT="0" distB="0" distL="0" distR="0" simplePos="0" relativeHeight="487360512" behindDoc="1" locked="0" layoutInCell="1" allowOverlap="1">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rsidR="00D75AEC" w:rsidRDefault="002B703E">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rsidR="00D75AEC" w:rsidRDefault="00D75AEC">
                            <w:pPr>
                              <w:pStyle w:val="Corpsdetexte"/>
                              <w:rPr>
                                <w:sz w:val="28"/>
                              </w:rPr>
                            </w:pPr>
                          </w:p>
                          <w:p w:rsidR="00D75AEC" w:rsidRDefault="00D75AEC">
                            <w:pPr>
                              <w:pStyle w:val="Corpsdetexte"/>
                              <w:rPr>
                                <w:sz w:val="28"/>
                              </w:rPr>
                            </w:pPr>
                          </w:p>
                          <w:p w:rsidR="00D75AEC" w:rsidRDefault="00D75AEC">
                            <w:pPr>
                              <w:pStyle w:val="Corpsdetexte"/>
                              <w:rPr>
                                <w:sz w:val="28"/>
                              </w:rPr>
                            </w:pPr>
                          </w:p>
                          <w:p w:rsidR="00D75AEC" w:rsidRDefault="00D75AEC">
                            <w:pPr>
                              <w:pStyle w:val="Corpsdetexte"/>
                              <w:rPr>
                                <w:sz w:val="28"/>
                              </w:rPr>
                            </w:pPr>
                          </w:p>
                          <w:p w:rsidR="00D75AEC" w:rsidRDefault="00D75AEC">
                            <w:pPr>
                              <w:pStyle w:val="Corpsdetexte"/>
                              <w:rPr>
                                <w:sz w:val="28"/>
                              </w:rPr>
                            </w:pPr>
                          </w:p>
                          <w:p w:rsidR="00D75AEC" w:rsidRDefault="00D75AEC">
                            <w:pPr>
                              <w:pStyle w:val="Corpsdetexte"/>
                              <w:rPr>
                                <w:sz w:val="28"/>
                              </w:rPr>
                            </w:pPr>
                          </w:p>
                          <w:p w:rsidR="00D75AEC" w:rsidRDefault="00D75AEC">
                            <w:pPr>
                              <w:pStyle w:val="Corpsdetexte"/>
                              <w:spacing w:before="5"/>
                            </w:pPr>
                          </w:p>
                          <w:p w:rsidR="00D75AEC" w:rsidRDefault="002B703E">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" filled="f" stroked="f">
                <v:path arrowok="t"/>
                <v:textbox inset="0,0,0,0">
                  <w:txbxContent>
                    <w:p w:rsidR="00D75AEC" w:rsidRDefault="002B703E">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rsidR="00D75AEC" w:rsidRDefault="00D75AEC">
                      <w:pPr>
                        <w:pStyle w:val="Corpsdetexte"/>
                        <w:rPr>
                          <w:sz w:val="28"/>
                        </w:rPr>
                      </w:pPr>
                    </w:p>
                    <w:p w:rsidR="00D75AEC" w:rsidRDefault="00D75AEC">
                      <w:pPr>
                        <w:pStyle w:val="Corpsdetexte"/>
                        <w:rPr>
                          <w:sz w:val="28"/>
                        </w:rPr>
                      </w:pPr>
                    </w:p>
                    <w:p w:rsidR="00D75AEC" w:rsidRDefault="00D75AEC">
                      <w:pPr>
                        <w:pStyle w:val="Corpsdetexte"/>
                        <w:rPr>
                          <w:sz w:val="28"/>
                        </w:rPr>
                      </w:pPr>
                    </w:p>
                    <w:p w:rsidR="00D75AEC" w:rsidRDefault="00D75AEC">
                      <w:pPr>
                        <w:pStyle w:val="Corpsdetexte"/>
                        <w:rPr>
                          <w:sz w:val="28"/>
                        </w:rPr>
                      </w:pPr>
                    </w:p>
                    <w:p w:rsidR="00D75AEC" w:rsidRDefault="00D75AEC">
                      <w:pPr>
                        <w:pStyle w:val="Corpsdetexte"/>
                        <w:rPr>
                          <w:sz w:val="28"/>
                        </w:rPr>
                      </w:pPr>
                    </w:p>
                    <w:p w:rsidR="00D75AEC" w:rsidRDefault="00D75AEC">
                      <w:pPr>
                        <w:pStyle w:val="Corpsdetexte"/>
                        <w:rPr>
                          <w:sz w:val="28"/>
                        </w:rPr>
                      </w:pPr>
                    </w:p>
                    <w:p w:rsidR="00D75AEC" w:rsidRDefault="00D75AEC">
                      <w:pPr>
                        <w:pStyle w:val="Corpsdetexte"/>
                        <w:spacing w:before="5"/>
                      </w:pPr>
                    </w:p>
                    <w:p w:rsidR="00D75AEC" w:rsidRDefault="002B703E">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rsidR="00D75AEC" w:rsidRDefault="002B703E">
      <w:pPr>
        <w:pStyle w:val="Corpsdetexte"/>
        <w:spacing w:before="2"/>
        <w:rPr>
          <w:i/>
          <w:sz w:val="13"/>
        </w:rPr>
      </w:pPr>
      <w:r>
        <w:rPr>
          <w:noProof/>
          <w:lang w:eastAsia="fr-FR"/>
        </w:rPr>
        <mc:AlternateContent>
          <mc:Choice Requires="wpg">
            <w:drawing>
              <wp:anchor distT="0" distB="0" distL="0" distR="0" simplePos="0" relativeHeight="487599616" behindDoc="1" locked="0" layoutInCell="1" allowOverlap="1">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rsidR="00D75AEC" w:rsidRDefault="002B703E">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rsidR="00D75AEC" w:rsidRDefault="002B703E">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rsidR="00D75AEC" w:rsidRDefault="002B703E">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rsidR="00D75AEC" w:rsidRDefault="00D75AEC">
                              <w:pPr>
                                <w:rPr>
                                  <w:rFonts w:ascii="Arial"/>
                                  <w:sz w:val="20"/>
                                </w:rPr>
                              </w:pPr>
                            </w:p>
                            <w:p w:rsidR="00D75AEC" w:rsidRDefault="002B703E">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rsidR="00D75AEC" w:rsidRDefault="00D75AEC">
                              <w:pPr>
                                <w:spacing w:before="1"/>
                                <w:rPr>
                                  <w:i/>
                                  <w:sz w:val="20"/>
                                </w:rPr>
                              </w:pPr>
                            </w:p>
                            <w:p w:rsidR="00D75AEC" w:rsidRDefault="002B703E">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rsidR="00D75AEC" w:rsidRDefault="002B703E">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rsidR="00D75AEC" w:rsidRDefault="002B703E">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rsidR="00D75AEC" w:rsidRDefault="002B703E">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rsidR="00D75AEC" w:rsidRDefault="002B703E">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rsidR="00D75AEC" w:rsidRDefault="00D75AEC">
                        <w:pPr>
                          <w:rPr>
                            <w:rFonts w:ascii="Arial"/>
                            <w:sz w:val="20"/>
                          </w:rPr>
                        </w:pPr>
                      </w:p>
                      <w:p w:rsidR="00D75AEC" w:rsidRDefault="002B703E">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rsidR="00D75AEC" w:rsidRDefault="00D75AEC">
                        <w:pPr>
                          <w:spacing w:before="1"/>
                          <w:rPr>
                            <w:i/>
                            <w:sz w:val="20"/>
                          </w:rPr>
                        </w:pPr>
                      </w:p>
                      <w:p w:rsidR="00D75AEC" w:rsidRDefault="002B703E">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rsidR="00D75AEC" w:rsidRDefault="002B703E">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rsidR="00D75AEC" w:rsidRDefault="00D75AEC">
      <w:pPr>
        <w:pStyle w:val="Corpsdetexte"/>
        <w:rPr>
          <w:i/>
          <w:sz w:val="24"/>
        </w:rPr>
      </w:pPr>
    </w:p>
    <w:p w:rsidR="00D75AEC" w:rsidRDefault="00D75AEC">
      <w:pPr>
        <w:pStyle w:val="Corpsdetexte"/>
        <w:rPr>
          <w:i/>
          <w:sz w:val="23"/>
        </w:rPr>
      </w:pPr>
    </w:p>
    <w:p w:rsidR="00D75AEC" w:rsidRDefault="002B703E">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D75AEC">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30CB" w:rsidRDefault="00D030CB">
      <w:r>
        <w:separator/>
      </w:r>
    </w:p>
  </w:endnote>
  <w:endnote w:type="continuationSeparator" w:id="0">
    <w:p w:rsidR="00D030CB" w:rsidRDefault="00D030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rianne Medium">
    <w:panose1 w:val="02000000000000000000"/>
    <w:charset w:val="00"/>
    <w:family w:val="modern"/>
    <w:notTrueType/>
    <w:pitch w:val="variable"/>
    <w:sig w:usb0="0000000F" w:usb1="00000000" w:usb2="00000000" w:usb3="00000000" w:csb0="00000003"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5AEC" w:rsidRDefault="00206FE8">
    <w:pPr>
      <w:pStyle w:val="Corpsdetexte"/>
      <w:spacing w:line="14" w:lineRule="auto"/>
    </w:pPr>
    <w:r w:rsidRPr="00206FE8">
      <w:rPr>
        <w:rFonts w:eastAsia="Times" w:cs="Times New Roman"/>
        <w:noProof/>
        <w:lang w:eastAsia="fr-FR"/>
      </w:rPr>
      <w:drawing>
        <wp:anchor distT="0" distB="0" distL="114300" distR="114300" simplePos="0" relativeHeight="487354880" behindDoc="1" locked="0" layoutInCell="1" allowOverlap="1" wp14:anchorId="066515E3" wp14:editId="6F0551AC">
          <wp:simplePos x="0" y="0"/>
          <wp:positionH relativeFrom="margin">
            <wp:posOffset>3477511</wp:posOffset>
          </wp:positionH>
          <wp:positionV relativeFrom="paragraph">
            <wp:posOffset>-83820</wp:posOffset>
          </wp:positionV>
          <wp:extent cx="464387" cy="464387"/>
          <wp:effectExtent l="0" t="0" r="0" b="0"/>
          <wp:wrapNone/>
          <wp:docPr id="49" name="Imag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 RFAR_jpg.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464387" cy="464387"/>
                  </a:xfrm>
                  <a:prstGeom prst="rect">
                    <a:avLst/>
                  </a:prstGeom>
                </pic:spPr>
              </pic:pic>
            </a:graphicData>
          </a:graphic>
          <wp14:sizeRelH relativeFrom="page">
            <wp14:pctWidth>0</wp14:pctWidth>
          </wp14:sizeRelH>
          <wp14:sizeRelV relativeFrom="page">
            <wp14:pctHeight>0</wp14:pctHeight>
          </wp14:sizeRelV>
        </wp:anchor>
      </w:drawing>
    </w:r>
    <w:r>
      <w:rPr>
        <w:noProof/>
        <w:lang w:eastAsia="fr-FR"/>
      </w:rPr>
      <w:drawing>
        <wp:anchor distT="0" distB="0" distL="114300" distR="114300" simplePos="0" relativeHeight="487352832" behindDoc="1" locked="0" layoutInCell="1" allowOverlap="1">
          <wp:simplePos x="0" y="0"/>
          <wp:positionH relativeFrom="column">
            <wp:posOffset>2472942</wp:posOffset>
          </wp:positionH>
          <wp:positionV relativeFrom="paragraph">
            <wp:posOffset>-41910</wp:posOffset>
          </wp:positionV>
          <wp:extent cx="833755" cy="422183"/>
          <wp:effectExtent l="0" t="0" r="4445" b="0"/>
          <wp:wrapNone/>
          <wp:docPr id="48" name="Imag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33755" cy="422183"/>
                  </a:xfrm>
                  <a:prstGeom prst="rect">
                    <a:avLst/>
                  </a:prstGeom>
                  <a:noFill/>
                </pic:spPr>
              </pic:pic>
            </a:graphicData>
          </a:graphic>
          <wp14:sizeRelH relativeFrom="margin">
            <wp14:pctWidth>0</wp14:pctWidth>
          </wp14:sizeRelH>
          <wp14:sizeRelV relativeFrom="margin">
            <wp14:pctHeight>0</wp14:pctHeight>
          </wp14:sizeRelV>
        </wp:anchor>
      </w:drawing>
    </w:r>
    <w:r>
      <w:rPr>
        <w:noProof/>
        <w:lang w:eastAsia="fr-FR"/>
      </w:rPr>
      <mc:AlternateContent>
        <mc:Choice Requires="wps">
          <w:drawing>
            <wp:anchor distT="0" distB="0" distL="0" distR="0" simplePos="0" relativeHeight="487348224" behindDoc="1" locked="0" layoutInCell="1" allowOverlap="1">
              <wp:simplePos x="0" y="0"/>
              <wp:positionH relativeFrom="page">
                <wp:posOffset>2139915</wp:posOffset>
              </wp:positionH>
              <wp:positionV relativeFrom="page">
                <wp:posOffset>9796675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rsidR="00D75AEC" w:rsidRDefault="002B703E">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37" type="#_x0000_t202" style="position:absolute;margin-left:168.5pt;margin-top:771.4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" filled="f" stroked="f">
              <v:path arrowok="t"/>
              <v:textbox inset="0,0,0,0">
                <w:txbxContent>
                  <w:p w:rsidR="00D75AEC" w:rsidRDefault="002B703E">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5AEC" w:rsidRDefault="002B703E">
    <w:pPr>
      <w:pStyle w:val="Corpsdetexte"/>
      <w:spacing w:line="14" w:lineRule="auto"/>
    </w:pPr>
    <w:r>
      <w:rPr>
        <w:noProof/>
        <w:lang w:eastAsia="fr-FR"/>
      </w:rPr>
      <mc:AlternateContent>
        <mc:Choice Requires="wps">
          <w:drawing>
            <wp:anchor distT="0" distB="0" distL="0" distR="0" simplePos="0" relativeHeight="487348736" behindDoc="1" locked="0" layoutInCell="1" allowOverlap="1">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lang w:eastAsia="fr-FR"/>
      </w:rPr>
      <mc:AlternateContent>
        <mc:Choice Requires="wps">
          <w:drawing>
            <wp:anchor distT="0" distB="0" distL="0" distR="0" simplePos="0" relativeHeight="487349248" behindDoc="1" locked="0" layoutInCell="1" allowOverlap="1">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rsidR="00D75AEC" w:rsidRDefault="002B703E">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6" o:spid="_x0000_s1038"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" filled="f" stroked="f">
              <v:path arrowok="t"/>
              <v:textbox inset="0,0,0,0">
                <w:txbxContent>
                  <w:p w:rsidR="00D75AEC" w:rsidRDefault="002B703E">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lang w:eastAsia="fr-FR"/>
      </w:rPr>
      <mc:AlternateContent>
        <mc:Choice Requires="wps">
          <w:drawing>
            <wp:anchor distT="0" distB="0" distL="0" distR="0" simplePos="0" relativeHeight="487349760" behindDoc="1" locked="0" layoutInCell="1" allowOverlap="1">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rsidR="00D75AEC" w:rsidRDefault="002B703E">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id="Textbox 7" o:spid="_x0000_s103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" filled="f" stroked="f">
              <v:path arrowok="t"/>
              <v:textbox inset="0,0,0,0">
                <w:txbxContent>
                  <w:p w:rsidR="00D75AEC" w:rsidRDefault="002B703E">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0272" behindDoc="1" locked="0" layoutInCell="1" allowOverlap="1">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rsidR="00D75AEC" w:rsidRDefault="002B703E">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81195F">
                            <w:rPr>
                              <w:b/>
                              <w:noProof/>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8" o:spid="_x0000_s104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" filled="f" stroked="f">
              <v:path arrowok="t"/>
              <v:textbox inset="0,0,0,0">
                <w:txbxContent>
                  <w:p w:rsidR="00D75AEC" w:rsidRDefault="002B703E">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81195F">
                      <w:rPr>
                        <w:b/>
                        <w:noProof/>
                        <w:color w:val="FFFFFF"/>
                        <w:w w:val="99"/>
                        <w:sz w:val="20"/>
                      </w:rPr>
                      <w:t>9</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0784" behindDoc="1" locked="0" layoutInCell="1" allowOverlap="1">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rsidR="00D75AEC" w:rsidRDefault="002B703E">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id="Textbox 9" o:spid="_x0000_s104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" filled="f" stroked="f">
              <v:path arrowok="t"/>
              <v:textbox inset="0,0,0,0">
                <w:txbxContent>
                  <w:p w:rsidR="00D75AEC" w:rsidRDefault="002B703E">
                    <w:pPr>
                      <w:spacing w:before="19"/>
                      <w:ind w:left="20"/>
                      <w:rPr>
                        <w:b/>
                        <w:sz w:val="20"/>
                      </w:rPr>
                    </w:pPr>
                    <w:r>
                      <w:rPr>
                        <w:b/>
                        <w:color w:val="FFFFFF"/>
                        <w:w w:val="99"/>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1296" behindDoc="1" locked="0" layoutInCell="1" allowOverlap="1">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rsidR="00D75AEC" w:rsidRDefault="002B703E">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81195F">
                            <w:rPr>
                              <w:b/>
                              <w:noProof/>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id="Textbox 10" o:spid="_x0000_s1042"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" filled="f" stroked="f">
              <v:path arrowok="t"/>
              <v:textbox inset="0,0,0,0">
                <w:txbxContent>
                  <w:p w:rsidR="00D75AEC" w:rsidRDefault="002B703E">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81195F">
                      <w:rPr>
                        <w:b/>
                        <w:noProof/>
                        <w:color w:val="FFFFFF"/>
                        <w:w w:val="99"/>
                        <w:sz w:val="20"/>
                      </w:rPr>
                      <w:t>9</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1808" behindDoc="1" locked="0" layoutInCell="1" allowOverlap="1">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rsidR="00D75AEC" w:rsidRDefault="002B703E">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id="Textbox 11" o:spid="_x0000_s1043"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" filled="f" stroked="f">
              <v:path arrowok="t"/>
              <v:textbox inset="0,0,0,0">
                <w:txbxContent>
                  <w:p w:rsidR="00D75AEC" w:rsidRDefault="002B703E">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30CB" w:rsidRDefault="00D030CB">
      <w:r>
        <w:separator/>
      </w:r>
    </w:p>
  </w:footnote>
  <w:footnote w:type="continuationSeparator" w:id="0">
    <w:p w:rsidR="00D030CB" w:rsidRDefault="00D030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2" w15:restartNumberingAfterBreak="0">
    <w:nsid w:val="5DBC3487"/>
    <w:multiLevelType w:val="hybridMultilevel"/>
    <w:tmpl w:val="C08AEF26"/>
    <w:lvl w:ilvl="0" w:tplc="3982C20E">
      <w:start w:val="1"/>
      <w:numFmt w:val="lowerLetter"/>
      <w:lvlText w:val="%1)"/>
      <w:lvlJc w:val="left"/>
      <w:pPr>
        <w:ind w:left="1119" w:hanging="361"/>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3" w15:restartNumberingAfterBreak="0">
    <w:nsid w:val="701E7C11"/>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28"/>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5AEC"/>
    <w:rsid w:val="001345E4"/>
    <w:rsid w:val="002069F2"/>
    <w:rsid w:val="00206FE8"/>
    <w:rsid w:val="002B58B2"/>
    <w:rsid w:val="002B703E"/>
    <w:rsid w:val="002F18C6"/>
    <w:rsid w:val="00410D49"/>
    <w:rsid w:val="0041420D"/>
    <w:rsid w:val="00445077"/>
    <w:rsid w:val="00501BE1"/>
    <w:rsid w:val="006A6ACF"/>
    <w:rsid w:val="007005B3"/>
    <w:rsid w:val="00701B5A"/>
    <w:rsid w:val="007F319D"/>
    <w:rsid w:val="0081195F"/>
    <w:rsid w:val="0087327C"/>
    <w:rsid w:val="00924CD1"/>
    <w:rsid w:val="00955348"/>
    <w:rsid w:val="00A61D40"/>
    <w:rsid w:val="00BA1F32"/>
    <w:rsid w:val="00D030CB"/>
    <w:rsid w:val="00D75AEC"/>
    <w:rsid w:val="00D85894"/>
    <w:rsid w:val="00DC4A6C"/>
    <w:rsid w:val="00E81552"/>
    <w:rsid w:val="00EC0B1E"/>
    <w:rsid w:val="00EE5738"/>
    <w:rsid w:val="00F0179E"/>
    <w:rsid w:val="00F518E7"/>
    <w:rsid w:val="00F67F0C"/>
    <w:rsid w:val="00F7046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paragraph" w:styleId="En-tte">
    <w:name w:val="header"/>
    <w:basedOn w:val="Normal"/>
    <w:link w:val="En-tteCar"/>
    <w:uiPriority w:val="99"/>
    <w:unhideWhenUsed/>
    <w:rsid w:val="00206FE8"/>
    <w:pPr>
      <w:tabs>
        <w:tab w:val="center" w:pos="4536"/>
        <w:tab w:val="right" w:pos="9072"/>
      </w:tabs>
    </w:pPr>
  </w:style>
  <w:style w:type="character" w:customStyle="1" w:styleId="En-tteCar">
    <w:name w:val="En-tête Car"/>
    <w:basedOn w:val="Policepardfaut"/>
    <w:link w:val="En-tte"/>
    <w:uiPriority w:val="99"/>
    <w:rsid w:val="00206FE8"/>
    <w:rPr>
      <w:rFonts w:ascii="Marianne" w:eastAsia="Marianne" w:hAnsi="Marianne" w:cs="Marianne"/>
      <w:lang w:val="fr-FR"/>
    </w:rPr>
  </w:style>
  <w:style w:type="paragraph" w:styleId="Pieddepage">
    <w:name w:val="footer"/>
    <w:basedOn w:val="Normal"/>
    <w:link w:val="PieddepageCar"/>
    <w:uiPriority w:val="99"/>
    <w:unhideWhenUsed/>
    <w:rsid w:val="00206FE8"/>
    <w:pPr>
      <w:tabs>
        <w:tab w:val="center" w:pos="4536"/>
        <w:tab w:val="right" w:pos="9072"/>
      </w:tabs>
    </w:pPr>
  </w:style>
  <w:style w:type="character" w:customStyle="1" w:styleId="PieddepageCar">
    <w:name w:val="Pied de page Car"/>
    <w:basedOn w:val="Policepardfaut"/>
    <w:link w:val="Pieddepage"/>
    <w:uiPriority w:val="99"/>
    <w:rsid w:val="00206FE8"/>
    <w:rPr>
      <w:rFonts w:ascii="Marianne" w:eastAsia="Marianne" w:hAnsi="Marianne" w:cs="Marianne"/>
      <w:lang w:val="fr-FR"/>
    </w:rPr>
  </w:style>
  <w:style w:type="paragraph" w:styleId="Textedebulles">
    <w:name w:val="Balloon Text"/>
    <w:basedOn w:val="Normal"/>
    <w:link w:val="TextedebullesCar"/>
    <w:uiPriority w:val="99"/>
    <w:semiHidden/>
    <w:unhideWhenUsed/>
    <w:rsid w:val="00A61D40"/>
    <w:rPr>
      <w:rFonts w:ascii="Segoe UI" w:hAnsi="Segoe UI" w:cs="Segoe UI"/>
      <w:sz w:val="18"/>
      <w:szCs w:val="18"/>
    </w:rPr>
  </w:style>
  <w:style w:type="character" w:customStyle="1" w:styleId="TextedebullesCar">
    <w:name w:val="Texte de bulles Car"/>
    <w:basedOn w:val="Policepardfaut"/>
    <w:link w:val="Textedebulles"/>
    <w:uiPriority w:val="99"/>
    <w:semiHidden/>
    <w:rsid w:val="00A61D40"/>
    <w:rPr>
      <w:rFonts w:ascii="Segoe UI" w:eastAsia="Marianne" w:hAnsi="Segoe UI" w:cs="Segoe UI"/>
      <w:sz w:val="18"/>
      <w:szCs w:val="18"/>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9"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ettings" Target="settings.xm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2"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7" Type="http://schemas.openxmlformats.org/officeDocument/2006/relationships/image" Target="media/image1.png"/><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eur-lex.europa.eu/LexUriServ/LexUriServ.do?uri=OJ%3AL%3A2003%3A124%3A0036%3A0041%3Afr%3APDF" TargetMode="External"/><Relationship Id="rId33" Type="http://schemas.openxmlformats.org/officeDocument/2006/relationships/hyperlink" Target="http://legifrance.gouv.fr/affichCodeArticle.do?idArticle=LEGIARTI000028418301&amp;cidTexte=LEGITEXT000006069577" TargetMode="External"/><Relationship Id="rId38" Type="http://schemas.openxmlformats.org/officeDocument/2006/relationships/hyperlink" Target="https://www.legifrance.gouv.fr/affichCode.do?idSectionTA=LEGISCTA000037703603&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29"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41"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eur-lex.europa.eu/LexUriServ/LexUriServ.do?uri=OJ%3AL%3A2003%3A124%3A0036%3A0041%3Afr%3APDF" TargetMode="External"/><Relationship Id="rId32" Type="http://schemas.openxmlformats.org/officeDocument/2006/relationships/hyperlink" Target="http://legifrance.gouv.fr/affichCodeArticle.do?idArticle=LEGIARTI000028418301&amp;cidTexte=LEGITEXT000006069577" TargetMode="External"/><Relationship Id="rId37"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0"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3"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footer" Target="footer2.xml"/><Relationship Id="rId28"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9"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cnil.fr/fr/reglement-europeen-protection-donnees/chapitre4" TargetMode="External"/><Relationship Id="rId4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footer" Target="footer1.xml"/><Relationship Id="rId27"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0" Type="http://schemas.openxmlformats.org/officeDocument/2006/relationships/hyperlink" Target="https://www.cnil.fr/fr/reglement-europeen-protection-donnees/chapitre4" TargetMode="External"/><Relationship Id="rId35"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Pages>
  <Words>3603</Words>
  <Characters>19820</Characters>
  <Application>Microsoft Office Word</Application>
  <DocSecurity>0</DocSecurity>
  <Lines>165</Lines>
  <Paragraphs>46</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23377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GALEA Anne SA CS MINDEF</cp:lastModifiedBy>
  <cp:revision>2</cp:revision>
  <dcterms:created xsi:type="dcterms:W3CDTF">2026-02-16T14:48:00Z</dcterms:created>
  <dcterms:modified xsi:type="dcterms:W3CDTF">2026-02-16T14:48:00Z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